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81C4" w14:textId="6E3FDFA1" w:rsidR="000906FE" w:rsidRDefault="00B128EB" w:rsidP="00B128E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Sedgemoor POA Board of Directors Meeting </w:t>
      </w:r>
    </w:p>
    <w:p w14:paraId="0E5BE69B" w14:textId="7C78DFBC" w:rsidR="00B128EB" w:rsidRDefault="00B128EB" w:rsidP="00B128E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June 12, 2025</w:t>
      </w:r>
    </w:p>
    <w:p w14:paraId="6B7217D1" w14:textId="77777777" w:rsidR="00B128EB" w:rsidRPr="00B128EB" w:rsidRDefault="00B128EB" w:rsidP="00B128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Present: John Kirkman, Bill Beaudin, Ty Boswell, Mike Carey, Mark Clemens, Tom Hanley, Jim Smith.</w:t>
      </w:r>
    </w:p>
    <w:p w14:paraId="130891B5" w14:textId="77777777" w:rsidR="00B128EB" w:rsidRPr="00B128EB" w:rsidRDefault="00B128EB" w:rsidP="00B128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</w:p>
    <w:p w14:paraId="4ACA8C11" w14:textId="1B934476" w:rsidR="00B128EB" w:rsidRP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John Kirkman call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 xml:space="preserve"> the meeting to order at 5:45pm</w:t>
      </w:r>
    </w:p>
    <w:p w14:paraId="576C54AC" w14:textId="77777777" w:rsidR="00B128EB" w:rsidRP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Under Presidents Report</w:t>
      </w:r>
    </w:p>
    <w:p w14:paraId="71F924EC" w14:textId="48C3B243" w:rsidR="00B128EB" w:rsidRP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kern w:val="0"/>
          <w14:ligatures w14:val="none"/>
        </w:rPr>
        <w:t>A.</w:t>
      </w: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John</w:t>
      </w:r>
      <w:proofErr w:type="spellEnd"/>
      <w:proofErr w:type="gramEnd"/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 xml:space="preserve"> reported there were complaints by neighbors because a resident allowed his dog to leave his yard on several occasions in May 2025, without a leash in violation of our Sedgemoor R&amp;Rs.  John asked the BOD to approve a letter of warning and to caution the </w:t>
      </w:r>
      <w:proofErr w:type="gramStart"/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resident</w:t>
      </w:r>
      <w:proofErr w:type="gramEnd"/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 xml:space="preserve"> the next step would be a fine.  The BOD unanimously approved the warning.</w:t>
      </w:r>
    </w:p>
    <w:p w14:paraId="7E0A54C9" w14:textId="77777777" w:rsidR="00B128EB" w:rsidRP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B. The BOD received a request from a resident concerning a drainage issue that involved other POAs.  The BOD discussed the requested remedy and declined to become involved.</w:t>
      </w:r>
    </w:p>
    <w:p w14:paraId="6D63A851" w14:textId="7BB61152" w:rsid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 xml:space="preserve">C.  The BOD agreed to accept </w:t>
      </w:r>
      <w:proofErr w:type="gramStart"/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>the Engelbrecht's</w:t>
      </w:r>
      <w:proofErr w:type="gramEnd"/>
      <w:r w:rsidRPr="00B128EB">
        <w:rPr>
          <w:rFonts w:ascii="Arial" w:eastAsia="Times New Roman" w:hAnsi="Arial" w:cs="Arial"/>
          <w:color w:val="222222"/>
          <w:kern w:val="0"/>
          <w14:ligatures w14:val="none"/>
        </w:rPr>
        <w:t xml:space="preserve"> generous offer to "fix up" the rundown tennis court as a pickleball court.</w:t>
      </w:r>
    </w:p>
    <w:p w14:paraId="401705DC" w14:textId="656DE105" w:rsidR="00B128EB" w:rsidRDefault="00B128EB" w:rsidP="00990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6DF755" w14:textId="49C4D0B2" w:rsidR="00B128EB" w:rsidRDefault="00B128EB" w:rsidP="00B128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Treasurer Bill Beaudin reports as follows:</w:t>
      </w:r>
    </w:p>
    <w:p w14:paraId="47CBD5D5" w14:textId="77777777" w:rsidR="0099043A" w:rsidRPr="0099043A" w:rsidRDefault="0099043A" w:rsidP="0099043A">
      <w:pPr>
        <w:jc w:val="both"/>
      </w:pPr>
      <w:r w:rsidRPr="0099043A">
        <w:t>1. Checking Account Balance at the end of May was $ 105,360.01. Checking Account</w:t>
      </w:r>
    </w:p>
    <w:p w14:paraId="71D72BFC" w14:textId="77777777" w:rsidR="0099043A" w:rsidRPr="0099043A" w:rsidRDefault="0099043A" w:rsidP="0099043A">
      <w:pPr>
        <w:jc w:val="both"/>
      </w:pPr>
      <w:r w:rsidRPr="0099043A">
        <w:t>balance also includes a total of $7,000.00 from residential contractors as deposits for</w:t>
      </w:r>
    </w:p>
    <w:p w14:paraId="66BF5A0E" w14:textId="77777777" w:rsidR="0099043A" w:rsidRPr="0099043A" w:rsidRDefault="0099043A" w:rsidP="0099043A">
      <w:pPr>
        <w:jc w:val="both"/>
      </w:pPr>
      <w:r w:rsidRPr="0099043A">
        <w:t>potential road damages that may occur during new home construction. The checking</w:t>
      </w:r>
    </w:p>
    <w:p w14:paraId="55EEC07F" w14:textId="77777777" w:rsidR="0099043A" w:rsidRPr="0099043A" w:rsidRDefault="0099043A" w:rsidP="0099043A">
      <w:pPr>
        <w:jc w:val="both"/>
      </w:pPr>
      <w:r w:rsidRPr="0099043A">
        <w:t>account also includes $2,225.00 which is now shown as Pool Fob Deposits Equity</w:t>
      </w:r>
    </w:p>
    <w:p w14:paraId="435BBA2D" w14:textId="77777777" w:rsidR="0099043A" w:rsidRPr="0099043A" w:rsidRDefault="0099043A" w:rsidP="0099043A">
      <w:pPr>
        <w:jc w:val="both"/>
      </w:pPr>
      <w:r w:rsidRPr="0099043A">
        <w:t>Reserve.</w:t>
      </w:r>
    </w:p>
    <w:p w14:paraId="31023BB9" w14:textId="30D63508" w:rsidR="0099043A" w:rsidRPr="0099043A" w:rsidRDefault="0099043A" w:rsidP="0099043A">
      <w:pPr>
        <w:jc w:val="both"/>
      </w:pPr>
      <w:r w:rsidRPr="0099043A">
        <w:t>2.</w:t>
      </w:r>
      <w:r w:rsidR="009E6083" w:rsidRPr="0099043A">
        <w:t xml:space="preserve"> </w:t>
      </w:r>
      <w:proofErr w:type="gramStart"/>
      <w:r w:rsidR="009E6083" w:rsidRPr="0099043A">
        <w:t>Money</w:t>
      </w:r>
      <w:proofErr w:type="gramEnd"/>
      <w:r w:rsidRPr="0099043A">
        <w:t xml:space="preserve"> Market balance at the end of May was $ 105,277.71 which includes interest</w:t>
      </w:r>
    </w:p>
    <w:p w14:paraId="3DB9E6D9" w14:textId="77777777" w:rsidR="0099043A" w:rsidRPr="0099043A" w:rsidRDefault="0099043A" w:rsidP="0099043A">
      <w:pPr>
        <w:jc w:val="both"/>
      </w:pPr>
      <w:r w:rsidRPr="0099043A">
        <w:t>earned for May of $4.47.</w:t>
      </w:r>
    </w:p>
    <w:p w14:paraId="1FD9E6FB" w14:textId="77777777" w:rsidR="0099043A" w:rsidRPr="0099043A" w:rsidRDefault="0099043A" w:rsidP="0099043A">
      <w:pPr>
        <w:jc w:val="both"/>
      </w:pPr>
      <w:r w:rsidRPr="0099043A">
        <w:t xml:space="preserve">3. Deposits made </w:t>
      </w:r>
      <w:proofErr w:type="gramStart"/>
      <w:r w:rsidRPr="0099043A">
        <w:t>thru</w:t>
      </w:r>
      <w:proofErr w:type="gramEnd"/>
      <w:r w:rsidRPr="0099043A">
        <w:t xml:space="preserve"> May for 2025 Assessments are as follows:</w:t>
      </w:r>
    </w:p>
    <w:p w14:paraId="057EDDFD" w14:textId="77777777" w:rsidR="0099043A" w:rsidRPr="0099043A" w:rsidRDefault="0099043A" w:rsidP="0099043A">
      <w:pPr>
        <w:jc w:val="both"/>
      </w:pPr>
    </w:p>
    <w:p w14:paraId="6F16EC3A" w14:textId="77777777" w:rsidR="0099043A" w:rsidRPr="0099043A" w:rsidRDefault="0099043A" w:rsidP="0099043A">
      <w:pPr>
        <w:jc w:val="both"/>
      </w:pPr>
      <w:r w:rsidRPr="0099043A">
        <w:t>Improved Lots = 99 each</w:t>
      </w:r>
    </w:p>
    <w:p w14:paraId="5D716B8C" w14:textId="77777777" w:rsidR="0099043A" w:rsidRPr="0099043A" w:rsidRDefault="0099043A" w:rsidP="0099043A">
      <w:pPr>
        <w:jc w:val="both"/>
      </w:pPr>
      <w:r w:rsidRPr="0099043A">
        <w:t>Unimproved Lots = 51 each</w:t>
      </w:r>
    </w:p>
    <w:p w14:paraId="6337CB13" w14:textId="77777777" w:rsidR="0099043A" w:rsidRPr="0099043A" w:rsidRDefault="0099043A" w:rsidP="0099043A">
      <w:pPr>
        <w:jc w:val="both"/>
      </w:pPr>
      <w:r w:rsidRPr="0099043A">
        <w:t>Total = 150 (88%)</w:t>
      </w:r>
    </w:p>
    <w:p w14:paraId="6E768359" w14:textId="77777777" w:rsidR="0099043A" w:rsidRPr="0099043A" w:rsidRDefault="0099043A" w:rsidP="0099043A">
      <w:pPr>
        <w:jc w:val="both"/>
      </w:pPr>
      <w:r w:rsidRPr="0099043A">
        <w:t>Disbursements for May were as follows:</w:t>
      </w:r>
    </w:p>
    <w:p w14:paraId="5399D94E" w14:textId="77777777" w:rsidR="0099043A" w:rsidRPr="0099043A" w:rsidRDefault="0099043A" w:rsidP="0099043A">
      <w:pPr>
        <w:jc w:val="both"/>
      </w:pPr>
      <w:r w:rsidRPr="0099043A">
        <w:t>ACS Pressure Washing (pressure washing of pool area) = $ 300.00</w:t>
      </w:r>
    </w:p>
    <w:p w14:paraId="5032556F" w14:textId="77777777" w:rsidR="0099043A" w:rsidRPr="0099043A" w:rsidRDefault="0099043A" w:rsidP="0099043A">
      <w:pPr>
        <w:jc w:val="both"/>
      </w:pPr>
      <w:r w:rsidRPr="0099043A">
        <w:t>Ty Boswell (2 new lounge chairs for pool area) = $ 359.51</w:t>
      </w:r>
    </w:p>
    <w:p w14:paraId="360463D5" w14:textId="77777777" w:rsidR="0099043A" w:rsidRPr="0099043A" w:rsidRDefault="0099043A" w:rsidP="0099043A">
      <w:pPr>
        <w:jc w:val="both"/>
      </w:pPr>
      <w:r w:rsidRPr="0099043A">
        <w:t xml:space="preserve">Conway Tree Service (p/u of limbs, leaves, branches </w:t>
      </w:r>
      <w:proofErr w:type="spellStart"/>
      <w:r w:rsidRPr="0099043A">
        <w:t>etc</w:t>
      </w:r>
      <w:proofErr w:type="spellEnd"/>
      <w:r w:rsidRPr="0099043A">
        <w:t>) = $ 3,000.00</w:t>
      </w:r>
    </w:p>
    <w:p w14:paraId="6176BA6B" w14:textId="77777777" w:rsidR="0099043A" w:rsidRPr="0099043A" w:rsidRDefault="0099043A" w:rsidP="0099043A">
      <w:pPr>
        <w:jc w:val="both"/>
      </w:pPr>
      <w:r w:rsidRPr="0099043A">
        <w:t>Ty Boswell (paper towels for pool area) = $ 12.67</w:t>
      </w:r>
    </w:p>
    <w:p w14:paraId="22DA851F" w14:textId="77777777" w:rsidR="0099043A" w:rsidRPr="0099043A" w:rsidRDefault="0099043A" w:rsidP="0099043A">
      <w:pPr>
        <w:jc w:val="both"/>
      </w:pPr>
      <w:r w:rsidRPr="0099043A">
        <w:t>Auto Owners Insurance (crime coverage policy) = $ 385.00</w:t>
      </w:r>
    </w:p>
    <w:p w14:paraId="3431BF78" w14:textId="77777777" w:rsidR="0099043A" w:rsidRPr="0099043A" w:rsidRDefault="0099043A" w:rsidP="0099043A">
      <w:pPr>
        <w:jc w:val="both"/>
      </w:pPr>
      <w:r w:rsidRPr="0099043A">
        <w:t>Marco’s Pizza (food for pool opening social) = $ 328.51</w:t>
      </w:r>
    </w:p>
    <w:p w14:paraId="738B23D3" w14:textId="77777777" w:rsidR="0099043A" w:rsidRPr="0099043A" w:rsidRDefault="0099043A" w:rsidP="0099043A">
      <w:pPr>
        <w:jc w:val="both"/>
      </w:pPr>
      <w:r w:rsidRPr="0099043A">
        <w:t>Mike Carey (flowers, plates, napkins for pool) = $ 141.88</w:t>
      </w:r>
    </w:p>
    <w:p w14:paraId="3BEA4F90" w14:textId="77777777" w:rsidR="0099043A" w:rsidRPr="0099043A" w:rsidRDefault="0099043A" w:rsidP="0099043A">
      <w:pPr>
        <w:jc w:val="both"/>
      </w:pPr>
      <w:r w:rsidRPr="0099043A">
        <w:t>Duke Energy (</w:t>
      </w:r>
      <w:proofErr w:type="spellStart"/>
      <w:r w:rsidRPr="0099043A">
        <w:t>elec</w:t>
      </w:r>
      <w:proofErr w:type="spellEnd"/>
      <w:r w:rsidRPr="0099043A">
        <w:t xml:space="preserve"> service for pool area) = $ 322.39</w:t>
      </w:r>
    </w:p>
    <w:p w14:paraId="26FB0F2C" w14:textId="77777777" w:rsidR="0099043A" w:rsidRPr="0099043A" w:rsidRDefault="0099043A" w:rsidP="0099043A">
      <w:pPr>
        <w:jc w:val="both"/>
      </w:pPr>
      <w:r w:rsidRPr="0099043A">
        <w:t>Vector Security (service agreement/recurring services = $ 126.96</w:t>
      </w:r>
    </w:p>
    <w:p w14:paraId="0881C5E2" w14:textId="77777777" w:rsidR="0099043A" w:rsidRPr="0099043A" w:rsidRDefault="0099043A" w:rsidP="0099043A">
      <w:pPr>
        <w:jc w:val="both"/>
      </w:pPr>
      <w:r w:rsidRPr="0099043A">
        <w:t>Mike Carey (reimbursement for copies printed) = $ 19.38</w:t>
      </w:r>
    </w:p>
    <w:p w14:paraId="759119BC" w14:textId="77777777" w:rsidR="0099043A" w:rsidRPr="0099043A" w:rsidRDefault="0099043A" w:rsidP="0099043A">
      <w:pPr>
        <w:jc w:val="both"/>
      </w:pPr>
      <w:r w:rsidRPr="0099043A">
        <w:t>Mike Carey (reimbursement for weed killer for tennis court) = $ 33.15</w:t>
      </w:r>
    </w:p>
    <w:p w14:paraId="5A9528B2" w14:textId="77777777" w:rsidR="0099043A" w:rsidRPr="0099043A" w:rsidRDefault="0099043A" w:rsidP="0099043A">
      <w:pPr>
        <w:jc w:val="both"/>
      </w:pPr>
      <w:r w:rsidRPr="0099043A">
        <w:t>Windstream (telephone service at pool) = $ 124.69</w:t>
      </w:r>
    </w:p>
    <w:p w14:paraId="397806DA" w14:textId="274727FB" w:rsidR="0099043A" w:rsidRPr="0099043A" w:rsidRDefault="0099043A" w:rsidP="0099043A">
      <w:pPr>
        <w:jc w:val="both"/>
      </w:pPr>
      <w:r w:rsidRPr="0099043A">
        <w:t>Total Disbursements = $ 5,154.14</w:t>
      </w:r>
    </w:p>
    <w:p w14:paraId="7F92D122" w14:textId="12C3684F" w:rsidR="0099043A" w:rsidRDefault="0099043A" w:rsidP="0099043A">
      <w:pPr>
        <w:jc w:val="both"/>
        <w:rPr>
          <w:b/>
          <w:bCs/>
        </w:rPr>
      </w:pPr>
      <w:r>
        <w:rPr>
          <w:b/>
          <w:bCs/>
        </w:rPr>
        <w:t>Architectural Chair Jim Smith reports as follows:</w:t>
      </w:r>
    </w:p>
    <w:p w14:paraId="6C435F4D" w14:textId="77777777" w:rsidR="0099043A" w:rsidRPr="0099043A" w:rsidRDefault="0099043A" w:rsidP="0099043A">
      <w:pPr>
        <w:jc w:val="both"/>
      </w:pPr>
      <w:r w:rsidRPr="0099043A">
        <w:t>Lot 3304 Edinburgh– Nothing new</w:t>
      </w:r>
    </w:p>
    <w:p w14:paraId="6FAC1019" w14:textId="77777777" w:rsidR="0099043A" w:rsidRPr="0099043A" w:rsidRDefault="0099043A" w:rsidP="0099043A">
      <w:pPr>
        <w:jc w:val="both"/>
      </w:pPr>
      <w:r w:rsidRPr="0099043A">
        <w:t>Lot 3273 Argyll – Construction complete and Certificate of Occupancy received.</w:t>
      </w:r>
    </w:p>
    <w:p w14:paraId="36F26F84" w14:textId="77777777" w:rsidR="0099043A" w:rsidRPr="0099043A" w:rsidRDefault="0099043A" w:rsidP="0099043A">
      <w:pPr>
        <w:jc w:val="both"/>
      </w:pPr>
      <w:r w:rsidRPr="0099043A">
        <w:t>Lot 3207 Argyll - No additional contact.</w:t>
      </w:r>
    </w:p>
    <w:p w14:paraId="0DACEC1B" w14:textId="77777777" w:rsidR="0099043A" w:rsidRPr="0099043A" w:rsidRDefault="0099043A" w:rsidP="0099043A">
      <w:pPr>
        <w:jc w:val="both"/>
      </w:pPr>
      <w:r w:rsidRPr="0099043A">
        <w:t>Lot 532 Perth – No contact in several months.</w:t>
      </w:r>
    </w:p>
    <w:p w14:paraId="3DEA706C" w14:textId="77777777" w:rsidR="0099043A" w:rsidRPr="0099043A" w:rsidRDefault="0099043A" w:rsidP="0099043A">
      <w:pPr>
        <w:jc w:val="both"/>
      </w:pPr>
      <w:r w:rsidRPr="0099043A">
        <w:t>Lot 3258 Yorkshire – Construction is complete. Certificate of Occupancy received</w:t>
      </w:r>
    </w:p>
    <w:p w14:paraId="65E7A3F1" w14:textId="77777777" w:rsidR="0099043A" w:rsidRPr="0099043A" w:rsidRDefault="0099043A" w:rsidP="0099043A">
      <w:pPr>
        <w:jc w:val="both"/>
      </w:pPr>
      <w:r w:rsidRPr="0099043A">
        <w:t>Lot 3260 Yorkshire – Construction is complete. Certificate of Occupancy received</w:t>
      </w:r>
    </w:p>
    <w:p w14:paraId="0289440C" w14:textId="77777777" w:rsidR="0099043A" w:rsidRPr="0099043A" w:rsidRDefault="0099043A" w:rsidP="0099043A">
      <w:pPr>
        <w:jc w:val="both"/>
      </w:pPr>
      <w:r w:rsidRPr="0099043A">
        <w:t>Lot 3288 Edinburgh – Approved request to remove some additional trees</w:t>
      </w:r>
    </w:p>
    <w:p w14:paraId="67043E9F" w14:textId="77777777" w:rsidR="0099043A" w:rsidRPr="0099043A" w:rsidRDefault="0099043A" w:rsidP="0099043A">
      <w:pPr>
        <w:jc w:val="both"/>
      </w:pPr>
      <w:r w:rsidRPr="0099043A">
        <w:t>Lot 555 Argyll – rejected invisible fence. Now wants “dead” trees removed in back for property. There are</w:t>
      </w:r>
    </w:p>
    <w:p w14:paraId="28E357CC" w14:textId="77777777" w:rsidR="0099043A" w:rsidRPr="0099043A" w:rsidRDefault="0099043A" w:rsidP="0099043A">
      <w:pPr>
        <w:jc w:val="both"/>
      </w:pPr>
      <w:r w:rsidRPr="0099043A">
        <w:t xml:space="preserve">no dead trees that I did see. I sent </w:t>
      </w:r>
      <w:proofErr w:type="gramStart"/>
      <w:r w:rsidRPr="0099043A">
        <w:t>email</w:t>
      </w:r>
      <w:proofErr w:type="gramEnd"/>
      <w:r w:rsidRPr="0099043A">
        <w:t xml:space="preserve"> to Rob Loss and others to contract Eric Graveen as the trees you are</w:t>
      </w:r>
    </w:p>
    <w:p w14:paraId="34ABE528" w14:textId="77777777" w:rsidR="0099043A" w:rsidRPr="0099043A" w:rsidRDefault="0099043A" w:rsidP="0099043A">
      <w:pPr>
        <w:jc w:val="both"/>
      </w:pPr>
      <w:r w:rsidRPr="0099043A">
        <w:t>concerned about are on the golf course property.</w:t>
      </w:r>
    </w:p>
    <w:p w14:paraId="7E065875" w14:textId="41830446" w:rsidR="0099043A" w:rsidRDefault="0099043A" w:rsidP="0099043A">
      <w:pPr>
        <w:jc w:val="both"/>
      </w:pPr>
      <w:r w:rsidRPr="0099043A">
        <w:t>No additional new construction inquiries.</w:t>
      </w:r>
    </w:p>
    <w:p w14:paraId="2FC24D9B" w14:textId="6F929CE4" w:rsidR="0099043A" w:rsidRDefault="0099043A" w:rsidP="0099043A">
      <w:pPr>
        <w:jc w:val="both"/>
        <w:rPr>
          <w:b/>
          <w:bCs/>
        </w:rPr>
      </w:pPr>
      <w:r>
        <w:rPr>
          <w:b/>
          <w:bCs/>
        </w:rPr>
        <w:t>Social &amp; Pool Mike Carey reports as follows:</w:t>
      </w:r>
    </w:p>
    <w:p w14:paraId="34123FBA" w14:textId="68260114" w:rsidR="0099043A" w:rsidRDefault="0099043A" w:rsidP="0099043A">
      <w:pPr>
        <w:jc w:val="both"/>
      </w:pPr>
      <w:r>
        <w:t xml:space="preserve">Greeted new residents at 527 &amp; 554 </w:t>
      </w:r>
    </w:p>
    <w:p w14:paraId="62BB4082" w14:textId="29B2E6B9" w:rsidR="0099043A" w:rsidRDefault="0099043A" w:rsidP="0099043A">
      <w:pPr>
        <w:jc w:val="both"/>
      </w:pPr>
      <w:r>
        <w:t xml:space="preserve">We will be having our regular POA dinner and </w:t>
      </w:r>
      <w:proofErr w:type="gramStart"/>
      <w:r>
        <w:t>golf</w:t>
      </w:r>
      <w:proofErr w:type="gramEnd"/>
      <w:r>
        <w:t xml:space="preserve"> in July hosted by Mark and Bette Clemens.</w:t>
      </w:r>
    </w:p>
    <w:p w14:paraId="670E3B9F" w14:textId="20CEABE2" w:rsidR="0099043A" w:rsidRDefault="0099043A" w:rsidP="0099043A">
      <w:pPr>
        <w:jc w:val="both"/>
      </w:pPr>
      <w:r>
        <w:t>We have requests for PRIVATE PARTIES on July 5</w:t>
      </w:r>
      <w:r w:rsidRPr="0099043A">
        <w:rPr>
          <w:vertAlign w:val="superscript"/>
        </w:rPr>
        <w:t>th</w:t>
      </w:r>
      <w:r>
        <w:t xml:space="preserve"> and July 28</w:t>
      </w:r>
      <w:r w:rsidRPr="0099043A">
        <w:rPr>
          <w:vertAlign w:val="superscript"/>
        </w:rPr>
        <w:t>th</w:t>
      </w:r>
      <w:r>
        <w:t>. The pool will be closed on those days from 5-8</w:t>
      </w:r>
    </w:p>
    <w:p w14:paraId="523DD8CC" w14:textId="443D37C5" w:rsidR="0099043A" w:rsidRDefault="0099043A" w:rsidP="0099043A">
      <w:pPr>
        <w:jc w:val="both"/>
        <w:rPr>
          <w:b/>
          <w:bCs/>
        </w:rPr>
      </w:pPr>
      <w:r>
        <w:rPr>
          <w:b/>
          <w:bCs/>
        </w:rPr>
        <w:t>CTA Chair Tom Hanley reports as follows:</w:t>
      </w:r>
    </w:p>
    <w:p w14:paraId="1143708F" w14:textId="32720C58" w:rsidR="0099043A" w:rsidRPr="009E6083" w:rsidRDefault="009E6083" w:rsidP="0099043A">
      <w:pPr>
        <w:jc w:val="both"/>
        <w:rPr>
          <w:b/>
          <w:bCs/>
        </w:rPr>
      </w:pPr>
      <w:r w:rsidRPr="009E6083">
        <w:rPr>
          <w:b/>
          <w:bCs/>
        </w:rPr>
        <w:t>Upcoming Calendar</w:t>
      </w:r>
    </w:p>
    <w:p w14:paraId="129DF08A" w14:textId="3501D4B1" w:rsidR="009E6083" w:rsidRDefault="009E6083" w:rsidP="0099043A">
      <w:pPr>
        <w:jc w:val="both"/>
      </w:pPr>
      <w:r w:rsidRPr="009E6083">
        <w:rPr>
          <w:b/>
          <w:bCs/>
        </w:rPr>
        <w:t>July 1 -</w:t>
      </w:r>
      <w:r>
        <w:t xml:space="preserve"> POA Census Numbers requested by Census Committee</w:t>
      </w:r>
    </w:p>
    <w:p w14:paraId="5F2961A5" w14:textId="07466679" w:rsidR="009E6083" w:rsidRDefault="009E6083" w:rsidP="0099043A">
      <w:pPr>
        <w:jc w:val="both"/>
      </w:pPr>
      <w:r w:rsidRPr="009E6083">
        <w:rPr>
          <w:b/>
          <w:bCs/>
        </w:rPr>
        <w:t>July 2</w:t>
      </w:r>
      <w:r>
        <w:t xml:space="preserve"> – CTA Board Meeting (POA questions, comments on 2026 budge due, enabling motion for 2026 budget, part 1 of the two-tier vote)</w:t>
      </w:r>
    </w:p>
    <w:p w14:paraId="42A72AE6" w14:textId="5BA01B2D" w:rsidR="009E6083" w:rsidRDefault="009E6083" w:rsidP="0099043A">
      <w:pPr>
        <w:jc w:val="both"/>
      </w:pPr>
      <w:r w:rsidRPr="009E6083">
        <w:rPr>
          <w:b/>
          <w:bCs/>
        </w:rPr>
        <w:t>August 1</w:t>
      </w:r>
      <w:r>
        <w:t xml:space="preserve"> – POA Census numbers returned to POA’s to certify non-revenue producing lots.</w:t>
      </w:r>
    </w:p>
    <w:p w14:paraId="282EF705" w14:textId="3359B63B" w:rsidR="009E6083" w:rsidRDefault="009E6083" w:rsidP="0099043A">
      <w:pPr>
        <w:jc w:val="both"/>
      </w:pPr>
      <w:r w:rsidRPr="009E6083">
        <w:rPr>
          <w:b/>
          <w:bCs/>
        </w:rPr>
        <w:t>August 6</w:t>
      </w:r>
      <w:r>
        <w:t xml:space="preserve"> – CTA Board meeting (2026 Budge</w:t>
      </w:r>
      <w:r w:rsidR="00BE6AD1">
        <w:t xml:space="preserve">t </w:t>
      </w:r>
      <w:r>
        <w:t xml:space="preserve"> tweaks)</w:t>
      </w:r>
    </w:p>
    <w:p w14:paraId="6C483DA1" w14:textId="427F0C6D" w:rsidR="009E6083" w:rsidRDefault="009E6083" w:rsidP="0099043A">
      <w:pPr>
        <w:jc w:val="both"/>
      </w:pPr>
      <w:r w:rsidRPr="009E6083">
        <w:rPr>
          <w:b/>
          <w:bCs/>
        </w:rPr>
        <w:t>September 1</w:t>
      </w:r>
      <w:r>
        <w:t xml:space="preserve"> - POA Census Numbers returned verified.</w:t>
      </w:r>
    </w:p>
    <w:p w14:paraId="3CF55464" w14:textId="6B359375" w:rsidR="009E6083" w:rsidRDefault="009E6083" w:rsidP="0099043A">
      <w:pPr>
        <w:jc w:val="both"/>
      </w:pPr>
      <w:r w:rsidRPr="009E6083">
        <w:rPr>
          <w:b/>
          <w:bCs/>
        </w:rPr>
        <w:t>September 3</w:t>
      </w:r>
      <w:r>
        <w:t xml:space="preserve"> – CTA Board Meeting (Part 2 of the two-tier 2026 budget vote).</w:t>
      </w:r>
    </w:p>
    <w:p w14:paraId="0C4E3638" w14:textId="55546AED" w:rsidR="00817DB2" w:rsidRDefault="00817DB2" w:rsidP="0099043A">
      <w:pPr>
        <w:jc w:val="both"/>
      </w:pPr>
      <w:r>
        <w:t xml:space="preserve">New Business – None </w:t>
      </w:r>
    </w:p>
    <w:p w14:paraId="102E1678" w14:textId="0375DE22" w:rsidR="00817DB2" w:rsidRDefault="00817DB2" w:rsidP="0099043A">
      <w:pPr>
        <w:jc w:val="both"/>
      </w:pPr>
      <w:r>
        <w:t xml:space="preserve">Old Business- None </w:t>
      </w:r>
    </w:p>
    <w:p w14:paraId="6035FFB5" w14:textId="745A39A6" w:rsidR="00722D29" w:rsidRDefault="00722D29" w:rsidP="0099043A">
      <w:pPr>
        <w:jc w:val="both"/>
      </w:pPr>
      <w:r>
        <w:t xml:space="preserve">Next meeting will be July </w:t>
      </w:r>
      <w:r w:rsidR="007568DB">
        <w:t>24th</w:t>
      </w:r>
      <w:r>
        <w:t xml:space="preserve"> </w:t>
      </w:r>
      <w:r w:rsidR="009A3B72">
        <w:t>at CTCC Governors room 5:30 pm</w:t>
      </w:r>
    </w:p>
    <w:p w14:paraId="73BADDBC" w14:textId="7CEC88C7" w:rsidR="00817DB2" w:rsidRDefault="00817DB2" w:rsidP="0099043A">
      <w:pPr>
        <w:jc w:val="both"/>
      </w:pPr>
      <w:r>
        <w:t>The Meeting was adjourned at 6:34</w:t>
      </w:r>
    </w:p>
    <w:p w14:paraId="7F895374" w14:textId="36F6AF04" w:rsidR="00817DB2" w:rsidRDefault="00817DB2" w:rsidP="0099043A">
      <w:pPr>
        <w:jc w:val="both"/>
      </w:pPr>
      <w:r>
        <w:t>Respectfully Sedgemoor Secretary,</w:t>
      </w:r>
    </w:p>
    <w:p w14:paraId="5B6BAA7B" w14:textId="46DF8E15" w:rsidR="00817DB2" w:rsidRPr="0099043A" w:rsidRDefault="00817DB2" w:rsidP="0099043A">
      <w:pPr>
        <w:jc w:val="both"/>
      </w:pPr>
      <w:r>
        <w:t>Debbie Nolan</w:t>
      </w:r>
    </w:p>
    <w:sectPr w:rsidR="00817DB2" w:rsidRPr="0099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ABF"/>
    <w:multiLevelType w:val="hybridMultilevel"/>
    <w:tmpl w:val="EB2A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39C8"/>
    <w:multiLevelType w:val="hybridMultilevel"/>
    <w:tmpl w:val="857E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1832"/>
    <w:multiLevelType w:val="hybridMultilevel"/>
    <w:tmpl w:val="2CEC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229"/>
    <w:multiLevelType w:val="hybridMultilevel"/>
    <w:tmpl w:val="6FCE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555BA"/>
    <w:multiLevelType w:val="hybridMultilevel"/>
    <w:tmpl w:val="01EAD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2E9A"/>
    <w:multiLevelType w:val="hybridMultilevel"/>
    <w:tmpl w:val="0D20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44311"/>
    <w:multiLevelType w:val="hybridMultilevel"/>
    <w:tmpl w:val="A684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07054">
    <w:abstractNumId w:val="4"/>
  </w:num>
  <w:num w:numId="2" w16cid:durableId="1196652051">
    <w:abstractNumId w:val="0"/>
  </w:num>
  <w:num w:numId="3" w16cid:durableId="1248542792">
    <w:abstractNumId w:val="5"/>
  </w:num>
  <w:num w:numId="4" w16cid:durableId="1696536747">
    <w:abstractNumId w:val="2"/>
  </w:num>
  <w:num w:numId="5" w16cid:durableId="572934390">
    <w:abstractNumId w:val="6"/>
  </w:num>
  <w:num w:numId="6" w16cid:durableId="1421246176">
    <w:abstractNumId w:val="3"/>
  </w:num>
  <w:num w:numId="7" w16cid:durableId="166797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EB"/>
    <w:rsid w:val="000906FE"/>
    <w:rsid w:val="000E4B87"/>
    <w:rsid w:val="00722D29"/>
    <w:rsid w:val="007568DB"/>
    <w:rsid w:val="00777766"/>
    <w:rsid w:val="00817DB2"/>
    <w:rsid w:val="00940BCB"/>
    <w:rsid w:val="0099043A"/>
    <w:rsid w:val="009A3B72"/>
    <w:rsid w:val="009E6083"/>
    <w:rsid w:val="00A817FE"/>
    <w:rsid w:val="00AE32B0"/>
    <w:rsid w:val="00B128EB"/>
    <w:rsid w:val="00B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5B1B"/>
  <w15:chartTrackingRefBased/>
  <w15:docId w15:val="{8FBE137C-3D0F-46A5-8EB9-C75FC33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642E-DD8F-4BA1-9DA6-6B78017B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5</cp:revision>
  <dcterms:created xsi:type="dcterms:W3CDTF">2025-06-17T14:22:00Z</dcterms:created>
  <dcterms:modified xsi:type="dcterms:W3CDTF">2025-06-18T01:18:00Z</dcterms:modified>
</cp:coreProperties>
</file>