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6C18" w14:textId="77777777" w:rsidR="00D967B6" w:rsidRDefault="00D967B6" w:rsidP="002C6363">
      <w:pPr>
        <w:jc w:val="center"/>
        <w:rPr>
          <w:b/>
          <w:bCs/>
          <w:sz w:val="28"/>
          <w:szCs w:val="28"/>
        </w:rPr>
      </w:pPr>
    </w:p>
    <w:p w14:paraId="57F29664" w14:textId="18DA1878" w:rsidR="000906FE" w:rsidRDefault="002C6363" w:rsidP="002C6363">
      <w:pPr>
        <w:jc w:val="center"/>
        <w:rPr>
          <w:b/>
          <w:bCs/>
          <w:sz w:val="28"/>
          <w:szCs w:val="28"/>
        </w:rPr>
      </w:pPr>
      <w:r>
        <w:rPr>
          <w:b/>
          <w:bCs/>
          <w:sz w:val="28"/>
          <w:szCs w:val="28"/>
        </w:rPr>
        <w:t>Sedgemoor POA Board of Directors Meeting</w:t>
      </w:r>
    </w:p>
    <w:p w14:paraId="6A2E1260" w14:textId="1EABC6BF" w:rsidR="002C6363" w:rsidRDefault="002C6363" w:rsidP="002C6363">
      <w:pPr>
        <w:jc w:val="center"/>
        <w:rPr>
          <w:sz w:val="28"/>
          <w:szCs w:val="28"/>
        </w:rPr>
      </w:pPr>
      <w:r>
        <w:rPr>
          <w:b/>
          <w:bCs/>
          <w:sz w:val="28"/>
          <w:szCs w:val="28"/>
        </w:rPr>
        <w:t>January 4, 2024</w:t>
      </w:r>
    </w:p>
    <w:p w14:paraId="3BFBC95D" w14:textId="77777777" w:rsidR="002C6363" w:rsidRDefault="002C6363" w:rsidP="002C6363">
      <w:pPr>
        <w:jc w:val="center"/>
        <w:rPr>
          <w:sz w:val="28"/>
          <w:szCs w:val="28"/>
        </w:rPr>
      </w:pPr>
    </w:p>
    <w:p w14:paraId="5DFA2242" w14:textId="64EB1401" w:rsidR="002C6363" w:rsidRDefault="002C6363" w:rsidP="002C6363">
      <w:pPr>
        <w:rPr>
          <w:sz w:val="24"/>
          <w:szCs w:val="24"/>
        </w:rPr>
      </w:pPr>
      <w:r>
        <w:rPr>
          <w:b/>
          <w:bCs/>
          <w:sz w:val="24"/>
          <w:szCs w:val="24"/>
        </w:rPr>
        <w:t xml:space="preserve">Present: </w:t>
      </w:r>
      <w:r>
        <w:rPr>
          <w:sz w:val="24"/>
          <w:szCs w:val="24"/>
        </w:rPr>
        <w:t>Jim Smith, Ty Boswell, Tom Hanley, Debbie Nolan, Mike Carey, John Kirkman, Bill Beaudin and Chris Viverette.</w:t>
      </w:r>
    </w:p>
    <w:p w14:paraId="1693E8FE" w14:textId="3474D0CF" w:rsidR="002C6363" w:rsidRDefault="00545C87" w:rsidP="002C6363">
      <w:pPr>
        <w:rPr>
          <w:sz w:val="24"/>
          <w:szCs w:val="24"/>
        </w:rPr>
      </w:pPr>
      <w:proofErr w:type="gramStart"/>
      <w:r>
        <w:rPr>
          <w:sz w:val="24"/>
          <w:szCs w:val="24"/>
        </w:rPr>
        <w:t>Meeting</w:t>
      </w:r>
      <w:proofErr w:type="gramEnd"/>
      <w:r>
        <w:rPr>
          <w:sz w:val="24"/>
          <w:szCs w:val="24"/>
        </w:rPr>
        <w:t xml:space="preserve"> was called to order by John Kirkman and seconded by Tom Hanley at 5:30 PM.</w:t>
      </w:r>
    </w:p>
    <w:p w14:paraId="19293246" w14:textId="7DC1F1ED" w:rsidR="00545C87" w:rsidRDefault="00545C87" w:rsidP="002C6363">
      <w:pPr>
        <w:rPr>
          <w:sz w:val="24"/>
          <w:szCs w:val="24"/>
        </w:rPr>
      </w:pPr>
      <w:r>
        <w:rPr>
          <w:b/>
          <w:bCs/>
          <w:sz w:val="24"/>
          <w:szCs w:val="24"/>
        </w:rPr>
        <w:t xml:space="preserve">Approval of Minutes: </w:t>
      </w:r>
      <w:r>
        <w:rPr>
          <w:sz w:val="24"/>
          <w:szCs w:val="24"/>
        </w:rPr>
        <w:t>Motion was made by John Kirkman and seconded by Chris Viverette to approve minutes of December 2024. Minutes were approved.</w:t>
      </w:r>
    </w:p>
    <w:p w14:paraId="6A472B82" w14:textId="57164C0A" w:rsidR="00545C87" w:rsidRDefault="00545C87" w:rsidP="002C6363">
      <w:pPr>
        <w:rPr>
          <w:sz w:val="24"/>
          <w:szCs w:val="24"/>
        </w:rPr>
      </w:pPr>
      <w:r>
        <w:rPr>
          <w:b/>
          <w:bCs/>
          <w:sz w:val="24"/>
          <w:szCs w:val="24"/>
        </w:rPr>
        <w:t xml:space="preserve">President’s Report: </w:t>
      </w:r>
      <w:r w:rsidR="00911956">
        <w:rPr>
          <w:b/>
          <w:bCs/>
          <w:sz w:val="24"/>
          <w:szCs w:val="24"/>
        </w:rPr>
        <w:t xml:space="preserve"> </w:t>
      </w:r>
      <w:r>
        <w:rPr>
          <w:sz w:val="24"/>
          <w:szCs w:val="24"/>
        </w:rPr>
        <w:t xml:space="preserve">On December 17 Sedgemoor was threatened with the creek flooding over Argyll at the bridge. Although the flooded </w:t>
      </w:r>
      <w:r w:rsidR="001A6937">
        <w:rPr>
          <w:sz w:val="24"/>
          <w:szCs w:val="24"/>
        </w:rPr>
        <w:t xml:space="preserve">creek did not make Argyll impassable, we learned we did not have a key for the lock at our emergency gate. I wish to thank William Zimmer for getting the fire department’s key and we found it did not work either. William used his bolt cutters to remove the lock on the gate. I wish to thank Tom Hanley for opening the emergency gate when I asked him. Later that evening I closed the gate and put a new padlock on it. On December 18, I had five keys made for the new padlock and distributed them to Ty Boswell, Tom Hanley, Debbie </w:t>
      </w:r>
      <w:proofErr w:type="gramStart"/>
      <w:r w:rsidR="001A6937">
        <w:rPr>
          <w:sz w:val="24"/>
          <w:szCs w:val="24"/>
        </w:rPr>
        <w:t>Nolan</w:t>
      </w:r>
      <w:proofErr w:type="gramEnd"/>
      <w:r w:rsidR="001A6937">
        <w:rPr>
          <w:sz w:val="24"/>
          <w:szCs w:val="24"/>
        </w:rPr>
        <w:t xml:space="preserve"> and the Carolina Trace Fire Station. I will also maintain a key.</w:t>
      </w:r>
    </w:p>
    <w:p w14:paraId="1EE3F1E9" w14:textId="77777777" w:rsidR="001A6937" w:rsidRDefault="001A6937" w:rsidP="002C6363">
      <w:pPr>
        <w:rPr>
          <w:sz w:val="24"/>
          <w:szCs w:val="24"/>
        </w:rPr>
      </w:pPr>
    </w:p>
    <w:p w14:paraId="656F392A" w14:textId="786A3DCB" w:rsidR="001A6937" w:rsidRDefault="001A6937" w:rsidP="002C6363">
      <w:pPr>
        <w:rPr>
          <w:sz w:val="24"/>
          <w:szCs w:val="24"/>
        </w:rPr>
      </w:pPr>
      <w:r>
        <w:rPr>
          <w:sz w:val="24"/>
          <w:szCs w:val="24"/>
        </w:rPr>
        <w:t xml:space="preserve">At our December meeting I </w:t>
      </w:r>
      <w:proofErr w:type="gramStart"/>
      <w:r>
        <w:rPr>
          <w:sz w:val="24"/>
          <w:szCs w:val="24"/>
        </w:rPr>
        <w:t>asked</w:t>
      </w:r>
      <w:proofErr w:type="gramEnd"/>
      <w:r>
        <w:rPr>
          <w:sz w:val="24"/>
          <w:szCs w:val="24"/>
        </w:rPr>
        <w:t xml:space="preserve"> to put the proposed changes to our Sedgemoor R&amp;Rs on hold. I would like two or three members of the BOD and Architectural Committee to volunteer to review our current bylaws and R&amp;Rs to identify any needed changes. After that is done, we will decide </w:t>
      </w:r>
      <w:proofErr w:type="gramStart"/>
      <w:r>
        <w:rPr>
          <w:sz w:val="24"/>
          <w:szCs w:val="24"/>
        </w:rPr>
        <w:t>whether or not</w:t>
      </w:r>
      <w:proofErr w:type="gramEnd"/>
      <w:r>
        <w:rPr>
          <w:sz w:val="24"/>
          <w:szCs w:val="24"/>
        </w:rPr>
        <w:t xml:space="preserve"> we should ask all our Sedgemoor property owners to approve them, keeping in mind such approval require</w:t>
      </w:r>
      <w:r w:rsidR="00CB307D">
        <w:rPr>
          <w:sz w:val="24"/>
          <w:szCs w:val="24"/>
        </w:rPr>
        <w:t>s</w:t>
      </w:r>
      <w:r>
        <w:rPr>
          <w:sz w:val="24"/>
          <w:szCs w:val="24"/>
        </w:rPr>
        <w:t xml:space="preserve"> </w:t>
      </w:r>
      <w:r w:rsidR="00911956">
        <w:rPr>
          <w:sz w:val="24"/>
          <w:szCs w:val="24"/>
        </w:rPr>
        <w:t>114 votes.</w:t>
      </w:r>
    </w:p>
    <w:p w14:paraId="3FC6C910" w14:textId="77777777" w:rsidR="00911956" w:rsidRDefault="00911956" w:rsidP="002C6363">
      <w:pPr>
        <w:rPr>
          <w:sz w:val="24"/>
          <w:szCs w:val="24"/>
        </w:rPr>
      </w:pPr>
    </w:p>
    <w:p w14:paraId="0165769E" w14:textId="3A6DF449" w:rsidR="00911956" w:rsidRDefault="00911956" w:rsidP="002C6363">
      <w:pPr>
        <w:rPr>
          <w:sz w:val="24"/>
          <w:szCs w:val="24"/>
        </w:rPr>
      </w:pPr>
      <w:r>
        <w:rPr>
          <w:sz w:val="24"/>
          <w:szCs w:val="24"/>
        </w:rPr>
        <w:t>We have four lots where houses are either currently being built or may soon begin construction. Please be attentive whenever a construction vehicle is parked on the road. Remind them they are not permitted to do that.</w:t>
      </w:r>
    </w:p>
    <w:p w14:paraId="14B7CB26" w14:textId="77777777" w:rsidR="00911956" w:rsidRDefault="00911956" w:rsidP="002C6363">
      <w:pPr>
        <w:rPr>
          <w:sz w:val="24"/>
          <w:szCs w:val="24"/>
        </w:rPr>
      </w:pPr>
    </w:p>
    <w:p w14:paraId="1636ACBA" w14:textId="6A3634D6" w:rsidR="00911956" w:rsidRDefault="00911956" w:rsidP="002C6363">
      <w:pPr>
        <w:rPr>
          <w:sz w:val="24"/>
          <w:szCs w:val="24"/>
        </w:rPr>
      </w:pPr>
      <w:r>
        <w:rPr>
          <w:b/>
          <w:bCs/>
          <w:sz w:val="24"/>
          <w:szCs w:val="24"/>
        </w:rPr>
        <w:t xml:space="preserve">Treasurer’s Report:  </w:t>
      </w:r>
      <w:r w:rsidR="005D539B">
        <w:rPr>
          <w:sz w:val="24"/>
          <w:szCs w:val="24"/>
        </w:rPr>
        <w:t>Bill Beaudin</w:t>
      </w:r>
      <w:r>
        <w:rPr>
          <w:sz w:val="24"/>
          <w:szCs w:val="24"/>
        </w:rPr>
        <w:t xml:space="preserve"> reported a balance of $54,220.98. This includes $1825.00 collected as deposits for the Pool Fob System.</w:t>
      </w:r>
    </w:p>
    <w:p w14:paraId="1E4EF26A" w14:textId="2F295F07" w:rsidR="00911956" w:rsidRDefault="00911956" w:rsidP="002C6363">
      <w:pPr>
        <w:rPr>
          <w:sz w:val="24"/>
          <w:szCs w:val="24"/>
        </w:rPr>
      </w:pPr>
      <w:proofErr w:type="gramStart"/>
      <w:r>
        <w:rPr>
          <w:sz w:val="24"/>
          <w:szCs w:val="24"/>
        </w:rPr>
        <w:t>Money</w:t>
      </w:r>
      <w:proofErr w:type="gramEnd"/>
      <w:r>
        <w:rPr>
          <w:sz w:val="24"/>
          <w:szCs w:val="24"/>
        </w:rPr>
        <w:t xml:space="preserve"> Market balance was $105,203.50 and interest paid in December was $4.47.</w:t>
      </w:r>
    </w:p>
    <w:p w14:paraId="715E0F1F" w14:textId="77777777" w:rsidR="00911956" w:rsidRDefault="00911956" w:rsidP="002C6363">
      <w:pPr>
        <w:rPr>
          <w:sz w:val="24"/>
          <w:szCs w:val="24"/>
        </w:rPr>
      </w:pPr>
    </w:p>
    <w:p w14:paraId="31829B1E" w14:textId="0AAF4F07" w:rsidR="00911956" w:rsidRDefault="00911956" w:rsidP="002C6363">
      <w:pPr>
        <w:rPr>
          <w:sz w:val="24"/>
          <w:szCs w:val="24"/>
        </w:rPr>
      </w:pPr>
      <w:r>
        <w:rPr>
          <w:sz w:val="24"/>
          <w:szCs w:val="24"/>
        </w:rPr>
        <w:lastRenderedPageBreak/>
        <w:t>Deposits made in December for 2024 Assessments are as follows: Improved lots; 13 each, unimproved lots; 9 each. (These payments will be shown on the January 2024 Expense and Balance Report.)</w:t>
      </w:r>
    </w:p>
    <w:p w14:paraId="72F2C3AE" w14:textId="77777777" w:rsidR="00C45A9B" w:rsidRDefault="00C45A9B" w:rsidP="002C6363">
      <w:pPr>
        <w:rPr>
          <w:sz w:val="24"/>
          <w:szCs w:val="24"/>
        </w:rPr>
      </w:pPr>
    </w:p>
    <w:p w14:paraId="3A936EC6" w14:textId="42207040" w:rsidR="00C45A9B" w:rsidRDefault="00C45A9B" w:rsidP="002C6363">
      <w:pPr>
        <w:rPr>
          <w:b/>
          <w:bCs/>
          <w:sz w:val="24"/>
          <w:szCs w:val="24"/>
        </w:rPr>
      </w:pPr>
      <w:r>
        <w:rPr>
          <w:b/>
          <w:bCs/>
          <w:sz w:val="24"/>
          <w:szCs w:val="24"/>
        </w:rPr>
        <w:t>Disbursements for December were as follows:</w:t>
      </w:r>
    </w:p>
    <w:p w14:paraId="34564A57" w14:textId="466ADDAB" w:rsidR="00C45A9B" w:rsidRDefault="00C45A9B" w:rsidP="002C6363">
      <w:pPr>
        <w:rPr>
          <w:sz w:val="24"/>
          <w:szCs w:val="24"/>
        </w:rPr>
      </w:pPr>
      <w:r>
        <w:rPr>
          <w:sz w:val="24"/>
          <w:szCs w:val="24"/>
        </w:rPr>
        <w:t>Sandhills Paving (pavement repair)</w:t>
      </w:r>
      <w:r>
        <w:rPr>
          <w:sz w:val="24"/>
          <w:szCs w:val="24"/>
        </w:rPr>
        <w:tab/>
      </w:r>
      <w:r>
        <w:rPr>
          <w:sz w:val="24"/>
          <w:szCs w:val="24"/>
        </w:rPr>
        <w:tab/>
      </w:r>
      <w:r>
        <w:rPr>
          <w:sz w:val="24"/>
          <w:szCs w:val="24"/>
        </w:rPr>
        <w:tab/>
      </w:r>
      <w:r>
        <w:rPr>
          <w:sz w:val="24"/>
          <w:szCs w:val="24"/>
        </w:rPr>
        <w:tab/>
      </w:r>
      <w:r>
        <w:rPr>
          <w:sz w:val="24"/>
          <w:szCs w:val="24"/>
        </w:rPr>
        <w:tab/>
        <w:t>$550.00</w:t>
      </w:r>
    </w:p>
    <w:p w14:paraId="3ECDB913" w14:textId="5C128A37" w:rsidR="00C45A9B" w:rsidRDefault="00C45A9B" w:rsidP="002C6363">
      <w:pPr>
        <w:rPr>
          <w:sz w:val="24"/>
          <w:szCs w:val="24"/>
        </w:rPr>
      </w:pPr>
      <w:r>
        <w:rPr>
          <w:sz w:val="24"/>
          <w:szCs w:val="24"/>
        </w:rPr>
        <w:t>Carolina Water Service</w:t>
      </w:r>
      <w:r>
        <w:rPr>
          <w:sz w:val="24"/>
          <w:szCs w:val="24"/>
        </w:rPr>
        <w:tab/>
      </w:r>
      <w:r>
        <w:rPr>
          <w:sz w:val="24"/>
          <w:szCs w:val="24"/>
        </w:rPr>
        <w:tab/>
      </w:r>
      <w:r>
        <w:rPr>
          <w:sz w:val="24"/>
          <w:szCs w:val="24"/>
        </w:rPr>
        <w:tab/>
      </w:r>
      <w:r>
        <w:rPr>
          <w:sz w:val="24"/>
          <w:szCs w:val="24"/>
        </w:rPr>
        <w:tab/>
      </w:r>
      <w:r>
        <w:rPr>
          <w:sz w:val="24"/>
          <w:szCs w:val="24"/>
        </w:rPr>
        <w:tab/>
      </w:r>
      <w:r>
        <w:rPr>
          <w:sz w:val="24"/>
          <w:szCs w:val="24"/>
        </w:rPr>
        <w:tab/>
        <w:t>$76.85</w:t>
      </w:r>
    </w:p>
    <w:p w14:paraId="06EBD9B8" w14:textId="3CA0C662" w:rsidR="00C45A9B" w:rsidRDefault="00C45A9B" w:rsidP="002C6363">
      <w:pPr>
        <w:rPr>
          <w:sz w:val="24"/>
          <w:szCs w:val="24"/>
        </w:rPr>
      </w:pPr>
      <w:r>
        <w:rPr>
          <w:sz w:val="24"/>
          <w:szCs w:val="24"/>
        </w:rPr>
        <w:t>All Digital Printing (copies)</w:t>
      </w:r>
      <w:r>
        <w:rPr>
          <w:sz w:val="24"/>
          <w:szCs w:val="24"/>
        </w:rPr>
        <w:tab/>
      </w:r>
      <w:r>
        <w:rPr>
          <w:sz w:val="24"/>
          <w:szCs w:val="24"/>
        </w:rPr>
        <w:tab/>
      </w:r>
      <w:r>
        <w:rPr>
          <w:sz w:val="24"/>
          <w:szCs w:val="24"/>
        </w:rPr>
        <w:tab/>
      </w:r>
      <w:r>
        <w:rPr>
          <w:sz w:val="24"/>
          <w:szCs w:val="24"/>
        </w:rPr>
        <w:tab/>
      </w:r>
      <w:r>
        <w:rPr>
          <w:sz w:val="24"/>
          <w:szCs w:val="24"/>
        </w:rPr>
        <w:tab/>
      </w:r>
      <w:r>
        <w:rPr>
          <w:sz w:val="24"/>
          <w:szCs w:val="24"/>
        </w:rPr>
        <w:tab/>
        <w:t>$107.00</w:t>
      </w:r>
    </w:p>
    <w:p w14:paraId="12288CDA" w14:textId="539ED75C" w:rsidR="00C45A9B" w:rsidRDefault="00C45A9B" w:rsidP="002C6363">
      <w:pPr>
        <w:rPr>
          <w:sz w:val="24"/>
          <w:szCs w:val="24"/>
        </w:rPr>
      </w:pPr>
      <w:r>
        <w:rPr>
          <w:sz w:val="24"/>
          <w:szCs w:val="24"/>
        </w:rPr>
        <w:t>William Beaudin (stamps, binders)</w:t>
      </w:r>
      <w:r>
        <w:rPr>
          <w:sz w:val="24"/>
          <w:szCs w:val="24"/>
        </w:rPr>
        <w:tab/>
      </w:r>
      <w:r>
        <w:rPr>
          <w:sz w:val="24"/>
          <w:szCs w:val="24"/>
        </w:rPr>
        <w:tab/>
      </w:r>
      <w:r>
        <w:rPr>
          <w:sz w:val="24"/>
          <w:szCs w:val="24"/>
        </w:rPr>
        <w:tab/>
      </w:r>
      <w:r>
        <w:rPr>
          <w:sz w:val="24"/>
          <w:szCs w:val="24"/>
        </w:rPr>
        <w:tab/>
      </w:r>
      <w:r>
        <w:rPr>
          <w:sz w:val="24"/>
          <w:szCs w:val="24"/>
        </w:rPr>
        <w:tab/>
        <w:t>$166.55</w:t>
      </w:r>
    </w:p>
    <w:p w14:paraId="3EA6F3A8" w14:textId="2A31938A" w:rsidR="00C45A9B" w:rsidRDefault="00C45A9B" w:rsidP="002C6363">
      <w:pPr>
        <w:rPr>
          <w:sz w:val="24"/>
          <w:szCs w:val="24"/>
        </w:rPr>
      </w:pPr>
      <w:r>
        <w:rPr>
          <w:sz w:val="24"/>
          <w:szCs w:val="24"/>
        </w:rPr>
        <w:t>Duke Energy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$41.02</w:t>
      </w:r>
    </w:p>
    <w:p w14:paraId="56D803E5" w14:textId="4DBBB2F9" w:rsidR="00C45A9B" w:rsidRDefault="00C45A9B" w:rsidP="002C6363">
      <w:pPr>
        <w:rPr>
          <w:sz w:val="24"/>
          <w:szCs w:val="24"/>
        </w:rPr>
      </w:pPr>
      <w:r>
        <w:rPr>
          <w:sz w:val="24"/>
          <w:szCs w:val="24"/>
        </w:rPr>
        <w:t>Walls Lawn Care (Dec. leaf pickup and disposal)</w:t>
      </w:r>
      <w:r>
        <w:rPr>
          <w:sz w:val="24"/>
          <w:szCs w:val="24"/>
        </w:rPr>
        <w:tab/>
      </w:r>
      <w:r>
        <w:rPr>
          <w:sz w:val="24"/>
          <w:szCs w:val="24"/>
        </w:rPr>
        <w:tab/>
      </w:r>
      <w:r>
        <w:rPr>
          <w:sz w:val="24"/>
          <w:szCs w:val="24"/>
        </w:rPr>
        <w:tab/>
        <w:t>$3545.00</w:t>
      </w:r>
    </w:p>
    <w:p w14:paraId="58D1A836" w14:textId="704354C3" w:rsidR="00C45A9B" w:rsidRDefault="00C45A9B" w:rsidP="002C6363">
      <w:pPr>
        <w:rPr>
          <w:sz w:val="24"/>
          <w:szCs w:val="24"/>
        </w:rPr>
      </w:pPr>
      <w:r>
        <w:rPr>
          <w:sz w:val="24"/>
          <w:szCs w:val="24"/>
        </w:rPr>
        <w:t>Windstream (telephone service in vacation rate)</w:t>
      </w:r>
      <w:r>
        <w:rPr>
          <w:sz w:val="24"/>
          <w:szCs w:val="24"/>
        </w:rPr>
        <w:tab/>
      </w:r>
      <w:r>
        <w:rPr>
          <w:sz w:val="24"/>
          <w:szCs w:val="24"/>
        </w:rPr>
        <w:tab/>
      </w:r>
      <w:r>
        <w:rPr>
          <w:sz w:val="24"/>
          <w:szCs w:val="24"/>
        </w:rPr>
        <w:tab/>
        <w:t>$47.56</w:t>
      </w:r>
    </w:p>
    <w:p w14:paraId="4229B2D9" w14:textId="643E5D75" w:rsidR="00C45A9B" w:rsidRDefault="00C45A9B" w:rsidP="002C6363">
      <w:pPr>
        <w:rPr>
          <w:sz w:val="24"/>
          <w:szCs w:val="24"/>
        </w:rPr>
      </w:pPr>
      <w:r>
        <w:rPr>
          <w:sz w:val="24"/>
          <w:szCs w:val="24"/>
        </w:rPr>
        <w:t>Vector Security (recurring alarm service)</w:t>
      </w:r>
      <w:r>
        <w:rPr>
          <w:sz w:val="24"/>
          <w:szCs w:val="24"/>
        </w:rPr>
        <w:tab/>
      </w:r>
      <w:r>
        <w:rPr>
          <w:sz w:val="24"/>
          <w:szCs w:val="24"/>
        </w:rPr>
        <w:tab/>
      </w:r>
      <w:r>
        <w:rPr>
          <w:sz w:val="24"/>
          <w:szCs w:val="24"/>
        </w:rPr>
        <w:tab/>
      </w:r>
      <w:r>
        <w:rPr>
          <w:sz w:val="24"/>
          <w:szCs w:val="24"/>
        </w:rPr>
        <w:tab/>
        <w:t>$15.00</w:t>
      </w:r>
    </w:p>
    <w:p w14:paraId="1D775C4D" w14:textId="77777777" w:rsidR="00C45A9B" w:rsidRDefault="00C45A9B" w:rsidP="002C6363">
      <w:pPr>
        <w:rPr>
          <w:sz w:val="24"/>
          <w:szCs w:val="24"/>
        </w:rPr>
      </w:pPr>
    </w:p>
    <w:p w14:paraId="1B120B85" w14:textId="7FF4EF05" w:rsidR="001A6937" w:rsidRDefault="00AC6E5B" w:rsidP="002C6363">
      <w:pPr>
        <w:rPr>
          <w:sz w:val="24"/>
          <w:szCs w:val="24"/>
        </w:rPr>
      </w:pPr>
      <w:r>
        <w:rPr>
          <w:b/>
          <w:bCs/>
          <w:sz w:val="24"/>
          <w:szCs w:val="24"/>
        </w:rPr>
        <w:t>Architectural Report:</w:t>
      </w:r>
      <w:r>
        <w:rPr>
          <w:sz w:val="24"/>
          <w:szCs w:val="24"/>
        </w:rPr>
        <w:t xml:space="preserve"> Jim Smith reported removal of dead tree off Argyll should be removed. </w:t>
      </w:r>
      <w:proofErr w:type="gramStart"/>
      <w:r>
        <w:rPr>
          <w:sz w:val="24"/>
          <w:szCs w:val="24"/>
        </w:rPr>
        <w:t>Quote</w:t>
      </w:r>
      <w:proofErr w:type="gramEnd"/>
      <w:r>
        <w:rPr>
          <w:sz w:val="24"/>
          <w:szCs w:val="24"/>
        </w:rPr>
        <w:t xml:space="preserve"> was received for $1100.00. </w:t>
      </w:r>
      <w:proofErr w:type="gramStart"/>
      <w:r>
        <w:rPr>
          <w:sz w:val="24"/>
          <w:szCs w:val="24"/>
        </w:rPr>
        <w:t>Owner</w:t>
      </w:r>
      <w:proofErr w:type="gramEnd"/>
      <w:r>
        <w:rPr>
          <w:sz w:val="24"/>
          <w:szCs w:val="24"/>
        </w:rPr>
        <w:t xml:space="preserve"> will be responsible for cost. Motion to move forward was made by Chris Viverette and seconded by Bill Beaudin.</w:t>
      </w:r>
    </w:p>
    <w:p w14:paraId="72CCC1EB" w14:textId="77777777" w:rsidR="007A3634" w:rsidRDefault="007A3634" w:rsidP="002C6363">
      <w:pPr>
        <w:rPr>
          <w:sz w:val="24"/>
          <w:szCs w:val="24"/>
        </w:rPr>
      </w:pPr>
      <w:proofErr w:type="gramStart"/>
      <w:r>
        <w:rPr>
          <w:sz w:val="24"/>
          <w:szCs w:val="24"/>
        </w:rPr>
        <w:t>Owner</w:t>
      </w:r>
      <w:proofErr w:type="gramEnd"/>
      <w:r>
        <w:rPr>
          <w:sz w:val="24"/>
          <w:szCs w:val="24"/>
        </w:rPr>
        <w:t xml:space="preserve"> of lot at 3255 Yorkshire is required to provide a plot plan and survey to Architectural Committee members.</w:t>
      </w:r>
    </w:p>
    <w:p w14:paraId="0987104E" w14:textId="77777777" w:rsidR="007A3634" w:rsidRDefault="007A3634" w:rsidP="002C6363">
      <w:pPr>
        <w:rPr>
          <w:sz w:val="24"/>
          <w:szCs w:val="24"/>
        </w:rPr>
      </w:pPr>
    </w:p>
    <w:p w14:paraId="35C60B04" w14:textId="661C6D46" w:rsidR="007A3634" w:rsidRDefault="00B2742F" w:rsidP="002C6363">
      <w:pPr>
        <w:rPr>
          <w:sz w:val="24"/>
          <w:szCs w:val="24"/>
        </w:rPr>
      </w:pPr>
      <w:r>
        <w:rPr>
          <w:b/>
          <w:bCs/>
          <w:sz w:val="24"/>
          <w:szCs w:val="24"/>
        </w:rPr>
        <w:t xml:space="preserve">Social Report: </w:t>
      </w:r>
      <w:r>
        <w:rPr>
          <w:sz w:val="24"/>
          <w:szCs w:val="24"/>
        </w:rPr>
        <w:t xml:space="preserve">Mike Carey </w:t>
      </w:r>
    </w:p>
    <w:p w14:paraId="65DBD203" w14:textId="1728C749" w:rsidR="00B2742F" w:rsidRDefault="00B2742F" w:rsidP="002C6363">
      <w:pPr>
        <w:rPr>
          <w:sz w:val="24"/>
          <w:szCs w:val="24"/>
        </w:rPr>
      </w:pPr>
      <w:r>
        <w:rPr>
          <w:sz w:val="24"/>
          <w:szCs w:val="24"/>
        </w:rPr>
        <w:t>New Resident Welcoming Report:</w:t>
      </w:r>
    </w:p>
    <w:p w14:paraId="391B309A" w14:textId="311EA3E7" w:rsidR="00B2742F" w:rsidRDefault="00B2742F" w:rsidP="002C6363">
      <w:pPr>
        <w:rPr>
          <w:sz w:val="24"/>
          <w:szCs w:val="24"/>
        </w:rPr>
      </w:pPr>
      <w:r>
        <w:rPr>
          <w:sz w:val="24"/>
          <w:szCs w:val="24"/>
        </w:rPr>
        <w:t>Properties listed below are undergoing a change in ownership or tenants and are currently vacant:</w:t>
      </w:r>
    </w:p>
    <w:p w14:paraId="4F77C830" w14:textId="3B91C9BC" w:rsidR="00B2742F" w:rsidRDefault="00B2742F" w:rsidP="00B2742F">
      <w:pPr>
        <w:pStyle w:val="ListParagraph"/>
        <w:numPr>
          <w:ilvl w:val="0"/>
          <w:numId w:val="1"/>
        </w:numPr>
        <w:rPr>
          <w:sz w:val="24"/>
          <w:szCs w:val="24"/>
        </w:rPr>
      </w:pPr>
      <w:r w:rsidRPr="00B2742F">
        <w:rPr>
          <w:sz w:val="24"/>
          <w:szCs w:val="24"/>
        </w:rPr>
        <w:t xml:space="preserve">3276 Edinburgh Drive (former Swift residence) is back on the market. </w:t>
      </w:r>
      <w:proofErr w:type="gramStart"/>
      <w:r w:rsidRPr="00B2742F">
        <w:rPr>
          <w:sz w:val="24"/>
          <w:szCs w:val="24"/>
        </w:rPr>
        <w:t>Previous</w:t>
      </w:r>
      <w:proofErr w:type="gramEnd"/>
      <w:r w:rsidRPr="00B2742F">
        <w:rPr>
          <w:sz w:val="24"/>
          <w:szCs w:val="24"/>
        </w:rPr>
        <w:t xml:space="preserve"> contract fell through.</w:t>
      </w:r>
    </w:p>
    <w:p w14:paraId="7EF66590" w14:textId="016FE94A" w:rsidR="00B2742F" w:rsidRDefault="00B2742F" w:rsidP="00B2742F">
      <w:pPr>
        <w:pStyle w:val="ListParagraph"/>
        <w:numPr>
          <w:ilvl w:val="0"/>
          <w:numId w:val="1"/>
        </w:numPr>
        <w:rPr>
          <w:sz w:val="24"/>
          <w:szCs w:val="24"/>
        </w:rPr>
      </w:pPr>
      <w:r>
        <w:rPr>
          <w:sz w:val="24"/>
          <w:szCs w:val="24"/>
        </w:rPr>
        <w:t>513 Argyll Drive on the market with price reduced.</w:t>
      </w:r>
    </w:p>
    <w:p w14:paraId="1389865B" w14:textId="50A16E91" w:rsidR="00B2742F" w:rsidRDefault="00B2742F" w:rsidP="00B2742F">
      <w:pPr>
        <w:pStyle w:val="ListParagraph"/>
        <w:numPr>
          <w:ilvl w:val="0"/>
          <w:numId w:val="1"/>
        </w:numPr>
        <w:rPr>
          <w:sz w:val="24"/>
          <w:szCs w:val="24"/>
        </w:rPr>
      </w:pPr>
      <w:r>
        <w:rPr>
          <w:sz w:val="24"/>
          <w:szCs w:val="24"/>
        </w:rPr>
        <w:t xml:space="preserve">3224 Argyll Drive has been rented. New tenants </w:t>
      </w:r>
      <w:r w:rsidR="00CB307D">
        <w:rPr>
          <w:sz w:val="24"/>
          <w:szCs w:val="24"/>
        </w:rPr>
        <w:t>are scheduled</w:t>
      </w:r>
      <w:r>
        <w:rPr>
          <w:sz w:val="24"/>
          <w:szCs w:val="24"/>
        </w:rPr>
        <w:t xml:space="preserve"> to arrive January 10</w:t>
      </w:r>
      <w:r w:rsidRPr="00B2742F">
        <w:rPr>
          <w:sz w:val="24"/>
          <w:szCs w:val="24"/>
          <w:vertAlign w:val="superscript"/>
        </w:rPr>
        <w:t>th</w:t>
      </w:r>
      <w:r>
        <w:rPr>
          <w:sz w:val="24"/>
          <w:szCs w:val="24"/>
        </w:rPr>
        <w:t>.</w:t>
      </w:r>
    </w:p>
    <w:p w14:paraId="5332D6B0" w14:textId="77777777" w:rsidR="00B2742F" w:rsidRDefault="00B2742F" w:rsidP="00B2742F">
      <w:pPr>
        <w:rPr>
          <w:sz w:val="24"/>
          <w:szCs w:val="24"/>
        </w:rPr>
      </w:pPr>
    </w:p>
    <w:p w14:paraId="2A9542D7" w14:textId="05AB6F38" w:rsidR="00B2742F" w:rsidRDefault="00B2742F" w:rsidP="00B2742F">
      <w:pPr>
        <w:rPr>
          <w:sz w:val="24"/>
          <w:szCs w:val="24"/>
        </w:rPr>
      </w:pPr>
      <w:r>
        <w:rPr>
          <w:sz w:val="24"/>
          <w:szCs w:val="24"/>
        </w:rPr>
        <w:lastRenderedPageBreak/>
        <w:t>Once these properties become occupied, I will contact the new residents (renters or owners</w:t>
      </w:r>
      <w:proofErr w:type="gramStart"/>
      <w:r>
        <w:rPr>
          <w:sz w:val="24"/>
          <w:szCs w:val="24"/>
        </w:rPr>
        <w:t>), and</w:t>
      </w:r>
      <w:proofErr w:type="gramEnd"/>
      <w:r>
        <w:rPr>
          <w:sz w:val="24"/>
          <w:szCs w:val="24"/>
        </w:rPr>
        <w:t xml:space="preserve"> provide them with Welcome to Sedgemoor booklets. Additionally, I will gather their contact information and email the reports to BOD members.</w:t>
      </w:r>
    </w:p>
    <w:p w14:paraId="6AC0F575" w14:textId="77777777" w:rsidR="00B2742F" w:rsidRDefault="00B2742F" w:rsidP="00B2742F">
      <w:pPr>
        <w:rPr>
          <w:sz w:val="24"/>
          <w:szCs w:val="24"/>
        </w:rPr>
      </w:pPr>
    </w:p>
    <w:p w14:paraId="0AC5E4FD" w14:textId="65C25307" w:rsidR="00B2742F" w:rsidRDefault="00276793" w:rsidP="00B2742F">
      <w:pPr>
        <w:rPr>
          <w:sz w:val="24"/>
          <w:szCs w:val="24"/>
        </w:rPr>
      </w:pPr>
      <w:r>
        <w:rPr>
          <w:b/>
          <w:bCs/>
          <w:sz w:val="24"/>
          <w:szCs w:val="24"/>
        </w:rPr>
        <w:t>Notes:</w:t>
      </w:r>
    </w:p>
    <w:p w14:paraId="4CBB3105" w14:textId="2943FFF8" w:rsidR="00276793" w:rsidRDefault="00276793" w:rsidP="00B2742F">
      <w:pPr>
        <w:rPr>
          <w:sz w:val="24"/>
          <w:szCs w:val="24"/>
        </w:rPr>
      </w:pPr>
      <w:r>
        <w:rPr>
          <w:sz w:val="24"/>
          <w:szCs w:val="24"/>
        </w:rPr>
        <w:t xml:space="preserve">Just to review, the board agreed that we would have four POA dinners this year. It was presented at the December dinner with everyone in agreement. The dinners will be held in February, June, November and (annual meeting/dinner) and December. </w:t>
      </w:r>
    </w:p>
    <w:p w14:paraId="3E272D8A" w14:textId="5E764A20" w:rsidR="00276793" w:rsidRDefault="00276793" w:rsidP="00B2742F">
      <w:pPr>
        <w:rPr>
          <w:sz w:val="24"/>
          <w:szCs w:val="24"/>
        </w:rPr>
      </w:pPr>
      <w:r>
        <w:rPr>
          <w:sz w:val="24"/>
          <w:szCs w:val="24"/>
        </w:rPr>
        <w:t>Jayne and Glenn L</w:t>
      </w:r>
      <w:r w:rsidR="009A4EAA">
        <w:rPr>
          <w:sz w:val="24"/>
          <w:szCs w:val="24"/>
        </w:rPr>
        <w:t>o</w:t>
      </w:r>
      <w:r>
        <w:rPr>
          <w:sz w:val="24"/>
          <w:szCs w:val="24"/>
        </w:rPr>
        <w:t xml:space="preserve">o volunteered to host the February 8, </w:t>
      </w:r>
      <w:proofErr w:type="gramStart"/>
      <w:r>
        <w:rPr>
          <w:sz w:val="24"/>
          <w:szCs w:val="24"/>
        </w:rPr>
        <w:t>2024</w:t>
      </w:r>
      <w:proofErr w:type="gramEnd"/>
      <w:r>
        <w:rPr>
          <w:sz w:val="24"/>
          <w:szCs w:val="24"/>
        </w:rPr>
        <w:t xml:space="preserve"> dinner. The L</w:t>
      </w:r>
      <w:r w:rsidR="009A4EAA">
        <w:rPr>
          <w:sz w:val="24"/>
          <w:szCs w:val="24"/>
        </w:rPr>
        <w:t>o</w:t>
      </w:r>
      <w:r>
        <w:rPr>
          <w:sz w:val="24"/>
          <w:szCs w:val="24"/>
        </w:rPr>
        <w:t>os always have an exceptional menu and I encourage and invite everyone to attend.</w:t>
      </w:r>
    </w:p>
    <w:p w14:paraId="2AF9BAB6" w14:textId="32A6D16D" w:rsidR="009A4EAA" w:rsidRDefault="009A4EAA" w:rsidP="00B2742F">
      <w:pPr>
        <w:rPr>
          <w:sz w:val="24"/>
          <w:szCs w:val="24"/>
        </w:rPr>
      </w:pPr>
      <w:r>
        <w:rPr>
          <w:sz w:val="24"/>
          <w:szCs w:val="24"/>
        </w:rPr>
        <w:t xml:space="preserve">We need host volunteers for November. John and Pat Kirkman will host the June dinner and the Careys will host December. If you would like to host, please email Mike at </w:t>
      </w:r>
      <w:hyperlink r:id="rId5" w:history="1">
        <w:r w:rsidRPr="000F4591">
          <w:rPr>
            <w:rStyle w:val="Hyperlink"/>
            <w:sz w:val="24"/>
            <w:szCs w:val="24"/>
          </w:rPr>
          <w:t>mcarey23@windstream.net</w:t>
        </w:r>
      </w:hyperlink>
      <w:r>
        <w:rPr>
          <w:sz w:val="24"/>
          <w:szCs w:val="24"/>
        </w:rPr>
        <w:t>.</w:t>
      </w:r>
    </w:p>
    <w:p w14:paraId="010B17AF" w14:textId="77777777" w:rsidR="009A4EAA" w:rsidRDefault="009A4EAA" w:rsidP="00B2742F">
      <w:pPr>
        <w:rPr>
          <w:sz w:val="24"/>
          <w:szCs w:val="24"/>
        </w:rPr>
      </w:pPr>
    </w:p>
    <w:p w14:paraId="67DD85BE" w14:textId="015B36BE" w:rsidR="009A4EAA" w:rsidRDefault="009A4EAA" w:rsidP="00B2742F">
      <w:pPr>
        <w:rPr>
          <w:sz w:val="24"/>
          <w:szCs w:val="24"/>
        </w:rPr>
      </w:pPr>
      <w:r>
        <w:rPr>
          <w:b/>
          <w:bCs/>
          <w:sz w:val="24"/>
          <w:szCs w:val="24"/>
        </w:rPr>
        <w:t>CTA Report:</w:t>
      </w:r>
    </w:p>
    <w:p w14:paraId="3B7A374C" w14:textId="7D6BDF7F" w:rsidR="00A21F99" w:rsidRDefault="00A21F99" w:rsidP="00B2742F">
      <w:pPr>
        <w:rPr>
          <w:sz w:val="24"/>
          <w:szCs w:val="24"/>
        </w:rPr>
      </w:pPr>
      <w:r>
        <w:rPr>
          <w:sz w:val="24"/>
          <w:szCs w:val="24"/>
        </w:rPr>
        <w:t>As a reminder, please answer the poll on the email forwarded January 5</w:t>
      </w:r>
      <w:r w:rsidRPr="00A21F99">
        <w:rPr>
          <w:sz w:val="24"/>
          <w:szCs w:val="24"/>
          <w:vertAlign w:val="superscript"/>
        </w:rPr>
        <w:t>th</w:t>
      </w:r>
      <w:r>
        <w:rPr>
          <w:sz w:val="24"/>
          <w:szCs w:val="24"/>
        </w:rPr>
        <w:t xml:space="preserve"> to specify your opinion concerning malfunctioning gates.</w:t>
      </w:r>
    </w:p>
    <w:p w14:paraId="3416E7CE" w14:textId="13677317" w:rsidR="00A21F99" w:rsidRDefault="00A21F99" w:rsidP="00B2742F">
      <w:pPr>
        <w:rPr>
          <w:sz w:val="24"/>
          <w:szCs w:val="24"/>
        </w:rPr>
      </w:pPr>
      <w:r>
        <w:rPr>
          <w:sz w:val="24"/>
          <w:szCs w:val="24"/>
        </w:rPr>
        <w:t>CTA purchased a new Gate Sentry System. Gate passes may be obtained online and by phone.</w:t>
      </w:r>
    </w:p>
    <w:p w14:paraId="3E5ADC8B" w14:textId="6AC6C827" w:rsidR="00A21F99" w:rsidRDefault="00A21F99" w:rsidP="00B2742F">
      <w:pPr>
        <w:rPr>
          <w:sz w:val="24"/>
          <w:szCs w:val="24"/>
        </w:rPr>
      </w:pPr>
      <w:r>
        <w:rPr>
          <w:sz w:val="24"/>
          <w:szCs w:val="24"/>
        </w:rPr>
        <w:t>A lift gate will be installed on the exit lane at the North gate.</w:t>
      </w:r>
    </w:p>
    <w:p w14:paraId="0C3D3428" w14:textId="578BFE53" w:rsidR="00A21F99" w:rsidRDefault="00A21F99" w:rsidP="00B2742F">
      <w:pPr>
        <w:rPr>
          <w:sz w:val="24"/>
          <w:szCs w:val="24"/>
        </w:rPr>
      </w:pPr>
      <w:r>
        <w:rPr>
          <w:sz w:val="24"/>
          <w:szCs w:val="24"/>
        </w:rPr>
        <w:t>A license plate reader camera will be installed at the front gate covering both lanes.</w:t>
      </w:r>
    </w:p>
    <w:p w14:paraId="4FB11D89" w14:textId="7671BF6D" w:rsidR="00A21F99" w:rsidRDefault="00A21F99" w:rsidP="00B2742F">
      <w:pPr>
        <w:rPr>
          <w:sz w:val="24"/>
          <w:szCs w:val="24"/>
        </w:rPr>
      </w:pPr>
      <w:r>
        <w:rPr>
          <w:sz w:val="24"/>
          <w:szCs w:val="24"/>
        </w:rPr>
        <w:t>A camera will also be installed at the gate guard door.</w:t>
      </w:r>
    </w:p>
    <w:p w14:paraId="4A029F60" w14:textId="77777777" w:rsidR="00A21F99" w:rsidRDefault="00A21F99" w:rsidP="00B2742F">
      <w:pPr>
        <w:rPr>
          <w:sz w:val="24"/>
          <w:szCs w:val="24"/>
        </w:rPr>
      </w:pPr>
    </w:p>
    <w:p w14:paraId="2A4A4DF5" w14:textId="61EF0457" w:rsidR="00A21F99" w:rsidRDefault="00A21F99" w:rsidP="00B2742F">
      <w:pPr>
        <w:rPr>
          <w:sz w:val="24"/>
          <w:szCs w:val="24"/>
        </w:rPr>
      </w:pPr>
      <w:r>
        <w:rPr>
          <w:sz w:val="24"/>
          <w:szCs w:val="24"/>
        </w:rPr>
        <w:t xml:space="preserve">CTA will </w:t>
      </w:r>
      <w:r w:rsidR="00CB307D">
        <w:rPr>
          <w:sz w:val="24"/>
          <w:szCs w:val="24"/>
        </w:rPr>
        <w:t>plant</w:t>
      </w:r>
      <w:r>
        <w:rPr>
          <w:sz w:val="24"/>
          <w:szCs w:val="24"/>
        </w:rPr>
        <w:t xml:space="preserve"> 20 </w:t>
      </w:r>
      <w:r w:rsidR="001C6E02">
        <w:rPr>
          <w:sz w:val="24"/>
          <w:szCs w:val="24"/>
        </w:rPr>
        <w:t xml:space="preserve">new </w:t>
      </w:r>
      <w:r>
        <w:rPr>
          <w:sz w:val="24"/>
          <w:szCs w:val="24"/>
        </w:rPr>
        <w:t>trees</w:t>
      </w:r>
      <w:r w:rsidR="001C6E02">
        <w:rPr>
          <w:sz w:val="24"/>
          <w:szCs w:val="24"/>
        </w:rPr>
        <w:t xml:space="preserve"> </w:t>
      </w:r>
      <w:r w:rsidR="004134C9">
        <w:rPr>
          <w:sz w:val="24"/>
          <w:szCs w:val="24"/>
        </w:rPr>
        <w:t>to</w:t>
      </w:r>
      <w:r w:rsidR="001C6E02">
        <w:rPr>
          <w:sz w:val="24"/>
          <w:szCs w:val="24"/>
        </w:rPr>
        <w:t xml:space="preserve"> replace</w:t>
      </w:r>
      <w:r w:rsidR="004134C9">
        <w:rPr>
          <w:sz w:val="24"/>
          <w:szCs w:val="24"/>
        </w:rPr>
        <w:t xml:space="preserve"> the</w:t>
      </w:r>
      <w:r w:rsidR="00D5302C">
        <w:rPr>
          <w:sz w:val="24"/>
          <w:szCs w:val="24"/>
        </w:rPr>
        <w:t xml:space="preserve"> Bradford pear trees</w:t>
      </w:r>
      <w:r w:rsidR="00FC66C1">
        <w:rPr>
          <w:sz w:val="24"/>
          <w:szCs w:val="24"/>
        </w:rPr>
        <w:t xml:space="preserve"> that was removed</w:t>
      </w:r>
      <w:r w:rsidR="00D5302C">
        <w:rPr>
          <w:sz w:val="24"/>
          <w:szCs w:val="24"/>
        </w:rPr>
        <w:t xml:space="preserve"> </w:t>
      </w:r>
      <w:r>
        <w:rPr>
          <w:sz w:val="24"/>
          <w:szCs w:val="24"/>
        </w:rPr>
        <w:t xml:space="preserve">on </w:t>
      </w:r>
      <w:proofErr w:type="spellStart"/>
      <w:r>
        <w:rPr>
          <w:sz w:val="24"/>
          <w:szCs w:val="24"/>
        </w:rPr>
        <w:t>Traceway</w:t>
      </w:r>
      <w:proofErr w:type="spellEnd"/>
      <w:r>
        <w:rPr>
          <w:sz w:val="24"/>
          <w:szCs w:val="24"/>
        </w:rPr>
        <w:t xml:space="preserve"> North between January and February.</w:t>
      </w:r>
    </w:p>
    <w:p w14:paraId="43824EFC" w14:textId="77777777" w:rsidR="00311394" w:rsidRDefault="00311394" w:rsidP="00B2742F">
      <w:pPr>
        <w:rPr>
          <w:sz w:val="24"/>
          <w:szCs w:val="24"/>
        </w:rPr>
      </w:pPr>
    </w:p>
    <w:p w14:paraId="657E5C79" w14:textId="34B070A7" w:rsidR="00311394" w:rsidRDefault="00311394" w:rsidP="00B2742F">
      <w:pPr>
        <w:rPr>
          <w:sz w:val="24"/>
          <w:szCs w:val="24"/>
        </w:rPr>
      </w:pPr>
      <w:r>
        <w:rPr>
          <w:sz w:val="24"/>
          <w:szCs w:val="24"/>
        </w:rPr>
        <w:t>A fund to plant a tree and place a plaque in the turn-around area at the front gate in memory of Bobby Branch is in the works. More to follow soon.</w:t>
      </w:r>
    </w:p>
    <w:p w14:paraId="70B25378" w14:textId="77777777" w:rsidR="00311394" w:rsidRDefault="00311394" w:rsidP="00B2742F">
      <w:pPr>
        <w:rPr>
          <w:sz w:val="24"/>
          <w:szCs w:val="24"/>
        </w:rPr>
      </w:pPr>
    </w:p>
    <w:p w14:paraId="474AB19B" w14:textId="77777777" w:rsidR="007A3634" w:rsidRDefault="007A3634" w:rsidP="002C6363">
      <w:pPr>
        <w:rPr>
          <w:sz w:val="24"/>
          <w:szCs w:val="24"/>
        </w:rPr>
      </w:pPr>
      <w:r>
        <w:rPr>
          <w:b/>
          <w:bCs/>
          <w:sz w:val="24"/>
          <w:szCs w:val="24"/>
        </w:rPr>
        <w:t xml:space="preserve">Old Business: </w:t>
      </w:r>
      <w:r>
        <w:rPr>
          <w:sz w:val="24"/>
          <w:szCs w:val="24"/>
        </w:rPr>
        <w:t>None</w:t>
      </w:r>
    </w:p>
    <w:p w14:paraId="7D7DD73C" w14:textId="77777777" w:rsidR="007A3634" w:rsidRDefault="007A3634" w:rsidP="002C6363">
      <w:pPr>
        <w:rPr>
          <w:sz w:val="24"/>
          <w:szCs w:val="24"/>
        </w:rPr>
      </w:pPr>
    </w:p>
    <w:p w14:paraId="76803C8E" w14:textId="77777777" w:rsidR="00311394" w:rsidRDefault="00311394" w:rsidP="002C6363">
      <w:pPr>
        <w:rPr>
          <w:b/>
          <w:bCs/>
          <w:sz w:val="24"/>
          <w:szCs w:val="24"/>
        </w:rPr>
      </w:pPr>
    </w:p>
    <w:p w14:paraId="598A2E89" w14:textId="0D46F70C" w:rsidR="00311394" w:rsidRDefault="007A3634" w:rsidP="002C6363">
      <w:pPr>
        <w:rPr>
          <w:sz w:val="24"/>
          <w:szCs w:val="24"/>
        </w:rPr>
      </w:pPr>
      <w:r>
        <w:rPr>
          <w:b/>
          <w:bCs/>
          <w:sz w:val="24"/>
          <w:szCs w:val="24"/>
        </w:rPr>
        <w:t>New Business</w:t>
      </w:r>
      <w:r w:rsidR="00311394">
        <w:rPr>
          <w:sz w:val="24"/>
          <w:szCs w:val="24"/>
        </w:rPr>
        <w:t>:</w:t>
      </w:r>
    </w:p>
    <w:p w14:paraId="07F04076" w14:textId="41C4F6B4" w:rsidR="00311394" w:rsidRDefault="00311394" w:rsidP="002C6363">
      <w:pPr>
        <w:rPr>
          <w:sz w:val="24"/>
          <w:szCs w:val="24"/>
        </w:rPr>
      </w:pPr>
      <w:r>
        <w:rPr>
          <w:sz w:val="24"/>
          <w:szCs w:val="24"/>
        </w:rPr>
        <w:t xml:space="preserve">We are currently working on a new system for debris pickup. </w:t>
      </w:r>
    </w:p>
    <w:p w14:paraId="16C7F6D3" w14:textId="77777777" w:rsidR="001A6937" w:rsidRPr="00545C87" w:rsidRDefault="001A6937" w:rsidP="002C6363">
      <w:pPr>
        <w:rPr>
          <w:sz w:val="24"/>
          <w:szCs w:val="24"/>
        </w:rPr>
      </w:pPr>
    </w:p>
    <w:p w14:paraId="1F5F9B5D" w14:textId="1CF34592" w:rsidR="002C6363" w:rsidRDefault="00311394" w:rsidP="002C6363">
      <w:pPr>
        <w:rPr>
          <w:sz w:val="24"/>
          <w:szCs w:val="24"/>
        </w:rPr>
      </w:pPr>
      <w:r>
        <w:rPr>
          <w:sz w:val="24"/>
          <w:szCs w:val="24"/>
        </w:rPr>
        <w:t xml:space="preserve">We wish to thank Chris Viverette for stepping up last year to </w:t>
      </w:r>
      <w:r w:rsidR="00CB307D">
        <w:rPr>
          <w:sz w:val="24"/>
          <w:szCs w:val="24"/>
        </w:rPr>
        <w:t>fill the vacancy</w:t>
      </w:r>
      <w:r>
        <w:rPr>
          <w:sz w:val="24"/>
          <w:szCs w:val="24"/>
        </w:rPr>
        <w:t xml:space="preserve"> </w:t>
      </w:r>
      <w:r w:rsidR="00CB307D">
        <w:rPr>
          <w:sz w:val="24"/>
          <w:szCs w:val="24"/>
        </w:rPr>
        <w:t>of</w:t>
      </w:r>
      <w:r>
        <w:rPr>
          <w:sz w:val="24"/>
          <w:szCs w:val="24"/>
        </w:rPr>
        <w:t xml:space="preserve"> Welcome committee chair. Thanks for all you do for Sedgemoor!</w:t>
      </w:r>
    </w:p>
    <w:p w14:paraId="6A8334A3" w14:textId="77777777" w:rsidR="00CB307D" w:rsidRDefault="00CB307D" w:rsidP="002C6363">
      <w:pPr>
        <w:rPr>
          <w:sz w:val="24"/>
          <w:szCs w:val="24"/>
        </w:rPr>
      </w:pPr>
    </w:p>
    <w:p w14:paraId="4EB8D9A6" w14:textId="7BF41343" w:rsidR="00CB307D" w:rsidRDefault="00CB307D" w:rsidP="002C6363">
      <w:pPr>
        <w:rPr>
          <w:sz w:val="24"/>
          <w:szCs w:val="24"/>
        </w:rPr>
      </w:pPr>
      <w:r>
        <w:rPr>
          <w:sz w:val="24"/>
          <w:szCs w:val="24"/>
        </w:rPr>
        <w:t>Motion to adjourn was made by Tom Hanley and seconded by Debbie Nolan at 6:45 PM.</w:t>
      </w:r>
    </w:p>
    <w:p w14:paraId="0C227BCD" w14:textId="77777777" w:rsidR="00CB307D" w:rsidRDefault="00CB307D" w:rsidP="002C6363">
      <w:pPr>
        <w:rPr>
          <w:sz w:val="24"/>
          <w:szCs w:val="24"/>
        </w:rPr>
      </w:pPr>
    </w:p>
    <w:p w14:paraId="2C954FA2" w14:textId="66D8DD45" w:rsidR="00CB307D" w:rsidRDefault="00CB307D" w:rsidP="002C6363">
      <w:pPr>
        <w:rPr>
          <w:sz w:val="24"/>
          <w:szCs w:val="24"/>
        </w:rPr>
      </w:pPr>
      <w:r>
        <w:rPr>
          <w:sz w:val="24"/>
          <w:szCs w:val="24"/>
        </w:rPr>
        <w:t>Thank you!</w:t>
      </w:r>
    </w:p>
    <w:p w14:paraId="236C7C78" w14:textId="77777777" w:rsidR="00CB307D" w:rsidRDefault="00CB307D" w:rsidP="002C6363">
      <w:pPr>
        <w:rPr>
          <w:sz w:val="24"/>
          <w:szCs w:val="24"/>
        </w:rPr>
      </w:pPr>
    </w:p>
    <w:p w14:paraId="7468F3D7" w14:textId="02B622C8" w:rsidR="00CB307D" w:rsidRDefault="00CB307D" w:rsidP="002C6363">
      <w:pPr>
        <w:rPr>
          <w:sz w:val="24"/>
          <w:szCs w:val="24"/>
        </w:rPr>
      </w:pPr>
      <w:r>
        <w:rPr>
          <w:sz w:val="24"/>
          <w:szCs w:val="24"/>
        </w:rPr>
        <w:t>Debbie S. Nolan</w:t>
      </w:r>
    </w:p>
    <w:p w14:paraId="461B0DAE" w14:textId="0246FD26" w:rsidR="00CB307D" w:rsidRPr="002C6363" w:rsidRDefault="00CB307D" w:rsidP="002C6363">
      <w:pPr>
        <w:rPr>
          <w:sz w:val="24"/>
          <w:szCs w:val="24"/>
        </w:rPr>
      </w:pPr>
      <w:r>
        <w:rPr>
          <w:sz w:val="24"/>
          <w:szCs w:val="24"/>
        </w:rPr>
        <w:t>Sedgemoor POA Secretary</w:t>
      </w:r>
    </w:p>
    <w:sectPr w:rsidR="00CB307D" w:rsidRPr="002C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7A4"/>
    <w:multiLevelType w:val="hybridMultilevel"/>
    <w:tmpl w:val="6816A1BA"/>
    <w:lvl w:ilvl="0" w:tplc="26248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25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63"/>
    <w:rsid w:val="000906FE"/>
    <w:rsid w:val="001A6937"/>
    <w:rsid w:val="001C6E02"/>
    <w:rsid w:val="00276793"/>
    <w:rsid w:val="002C6363"/>
    <w:rsid w:val="00311394"/>
    <w:rsid w:val="00406B5B"/>
    <w:rsid w:val="004134C9"/>
    <w:rsid w:val="00541AAA"/>
    <w:rsid w:val="00545C87"/>
    <w:rsid w:val="005D539B"/>
    <w:rsid w:val="007A3634"/>
    <w:rsid w:val="00911956"/>
    <w:rsid w:val="009A4EAA"/>
    <w:rsid w:val="00A21F99"/>
    <w:rsid w:val="00AC6E5B"/>
    <w:rsid w:val="00B2742F"/>
    <w:rsid w:val="00C45A9B"/>
    <w:rsid w:val="00CB307D"/>
    <w:rsid w:val="00D5302C"/>
    <w:rsid w:val="00D967B6"/>
    <w:rsid w:val="00FC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1E0F"/>
  <w15:chartTrackingRefBased/>
  <w15:docId w15:val="{16499733-B73E-4063-99F1-6BB67EA2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2F"/>
    <w:pPr>
      <w:ind w:left="720"/>
      <w:contextualSpacing/>
    </w:pPr>
  </w:style>
  <w:style w:type="character" w:styleId="Hyperlink">
    <w:name w:val="Hyperlink"/>
    <w:basedOn w:val="DefaultParagraphFont"/>
    <w:uiPriority w:val="99"/>
    <w:unhideWhenUsed/>
    <w:rsid w:val="009A4EAA"/>
    <w:rPr>
      <w:color w:val="0563C1" w:themeColor="hyperlink"/>
      <w:u w:val="single"/>
    </w:rPr>
  </w:style>
  <w:style w:type="character" w:styleId="UnresolvedMention">
    <w:name w:val="Unresolved Mention"/>
    <w:basedOn w:val="DefaultParagraphFont"/>
    <w:uiPriority w:val="99"/>
    <w:semiHidden/>
    <w:unhideWhenUsed/>
    <w:rsid w:val="009A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arey23@windstrea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9</cp:revision>
  <cp:lastPrinted>2024-01-06T18:44:00Z</cp:lastPrinted>
  <dcterms:created xsi:type="dcterms:W3CDTF">2024-01-06T02:00:00Z</dcterms:created>
  <dcterms:modified xsi:type="dcterms:W3CDTF">2024-01-06T18:48:00Z</dcterms:modified>
</cp:coreProperties>
</file>