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4B63" w14:textId="493BFB80" w:rsidR="006C3C0C" w:rsidRPr="006F60C5" w:rsidRDefault="002F024D" w:rsidP="006C3C0C">
      <w:pPr>
        <w:rPr>
          <w:rFonts w:ascii="Calibri Light" w:hAnsi="Calibri Light" w:cs="Calibri Light"/>
          <w:sz w:val="36"/>
          <w:szCs w:val="36"/>
        </w:rPr>
      </w:pPr>
      <w:r w:rsidRPr="002F024D">
        <w:rPr>
          <w:rFonts w:ascii="Calibri Light" w:hAnsi="Calibri Light" w:cs="Calibri Light"/>
          <w:b/>
          <w:bCs/>
          <w:sz w:val="36"/>
          <w:szCs w:val="36"/>
        </w:rPr>
        <w:t xml:space="preserve">SEDGEMOOR PROPERTY </w:t>
      </w:r>
      <w:r w:rsidR="006F60C5" w:rsidRPr="002F024D">
        <w:rPr>
          <w:rFonts w:ascii="Calibri Light" w:hAnsi="Calibri Light" w:cs="Calibri Light"/>
          <w:b/>
          <w:bCs/>
          <w:sz w:val="36"/>
          <w:szCs w:val="36"/>
        </w:rPr>
        <w:t>OWNERS’</w:t>
      </w:r>
      <w:r w:rsidRPr="002F024D">
        <w:rPr>
          <w:rFonts w:ascii="Calibri Light" w:hAnsi="Calibri Light" w:cs="Calibri Light"/>
          <w:b/>
          <w:bCs/>
          <w:sz w:val="36"/>
          <w:szCs w:val="36"/>
        </w:rPr>
        <w:t xml:space="preserve"> ASSOCIATION ARCHITECTURAL STANDARDS </w:t>
      </w:r>
      <w:r w:rsidR="006C3C0C">
        <w:rPr>
          <w:rFonts w:ascii="Calibri Light" w:hAnsi="Calibri Light" w:cs="Calibri Light"/>
          <w:b/>
          <w:bCs/>
          <w:sz w:val="36"/>
          <w:szCs w:val="36"/>
        </w:rPr>
        <w:br/>
      </w:r>
      <w:r w:rsidR="006C3C0C">
        <w:rPr>
          <w:rFonts w:ascii="Calibri Light" w:hAnsi="Calibri Light" w:cs="Calibri Light"/>
          <w:b/>
          <w:bCs/>
          <w:sz w:val="36"/>
          <w:szCs w:val="36"/>
        </w:rPr>
        <w:br/>
      </w:r>
      <w:r w:rsidRPr="006F60C5">
        <w:rPr>
          <w:rFonts w:ascii="Calibri Light" w:hAnsi="Calibri Light" w:cs="Calibri Light"/>
          <w:sz w:val="36"/>
          <w:szCs w:val="36"/>
        </w:rPr>
        <w:t xml:space="preserve">Prior to building a new home or making any exterior changes to the physical appearance or footprint of an existing home, Sedgemoor property owners are required to submit an application design review to the Architectural Review Committee. </w:t>
      </w:r>
    </w:p>
    <w:p w14:paraId="119DF8F2" w14:textId="5AA142C9"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The Committee will review the request and respond with </w:t>
      </w:r>
      <w:proofErr w:type="gramStart"/>
      <w:r w:rsidRPr="006F60C5">
        <w:rPr>
          <w:rFonts w:ascii="Calibri Light" w:hAnsi="Calibri Light" w:cs="Calibri Light"/>
          <w:sz w:val="36"/>
          <w:szCs w:val="36"/>
        </w:rPr>
        <w:t>an approval</w:t>
      </w:r>
      <w:proofErr w:type="gramEnd"/>
      <w:r w:rsidRPr="006F60C5">
        <w:rPr>
          <w:rFonts w:ascii="Calibri Light" w:hAnsi="Calibri Light" w:cs="Calibri Light"/>
          <w:sz w:val="36"/>
          <w:szCs w:val="36"/>
        </w:rPr>
        <w:t xml:space="preserve"> or disapproval </w:t>
      </w:r>
      <w:r w:rsidR="006C3C0C" w:rsidRPr="006F60C5">
        <w:rPr>
          <w:rFonts w:ascii="Calibri Light" w:hAnsi="Calibri Light" w:cs="Calibri Light"/>
          <w:sz w:val="36"/>
          <w:szCs w:val="36"/>
        </w:rPr>
        <w:t xml:space="preserve">to </w:t>
      </w:r>
      <w:r w:rsidRPr="006F60C5">
        <w:rPr>
          <w:rFonts w:ascii="Calibri Light" w:hAnsi="Calibri Light" w:cs="Calibri Light"/>
          <w:sz w:val="36"/>
          <w:szCs w:val="36"/>
        </w:rPr>
        <w:t xml:space="preserve">the request. </w:t>
      </w:r>
    </w:p>
    <w:p w14:paraId="3FC8C8D1"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No new home construction or exterior changes are authorized to commence without Architectural Review Committee approval. </w:t>
      </w:r>
    </w:p>
    <w:p w14:paraId="10551E58"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The following is a list of exterior change examples that require Architectural Review Committee approval: </w:t>
      </w:r>
    </w:p>
    <w:p w14:paraId="5942D44A"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Exterior painting </w:t>
      </w:r>
    </w:p>
    <w:p w14:paraId="19BEE023"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Reroofing </w:t>
      </w:r>
    </w:p>
    <w:p w14:paraId="61074254"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Additions to the original footprint of the existing house </w:t>
      </w:r>
    </w:p>
    <w:p w14:paraId="035C2B9D"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Significant landscape changes or significant alterations to the current presentation of the house and property</w:t>
      </w:r>
    </w:p>
    <w:p w14:paraId="7B6619B9"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The Architectural Review Committee’s primary responsibilities include the following:</w:t>
      </w:r>
    </w:p>
    <w:p w14:paraId="6F4160C9" w14:textId="77777777" w:rsidR="006C3C0C" w:rsidRPr="006F60C5" w:rsidRDefault="006C3C0C" w:rsidP="006C3C0C">
      <w:pPr>
        <w:rPr>
          <w:rFonts w:ascii="Calibri Light" w:hAnsi="Calibri Light" w:cs="Calibri Light"/>
          <w:sz w:val="36"/>
          <w:szCs w:val="36"/>
        </w:rPr>
      </w:pPr>
    </w:p>
    <w:p w14:paraId="41145239"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Maintaining our natural surroundings. </w:t>
      </w:r>
    </w:p>
    <w:p w14:paraId="63076784"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lastRenderedPageBreak/>
        <w:t xml:space="preserve">• Ensuring conformity with golf course guidelines. </w:t>
      </w:r>
    </w:p>
    <w:p w14:paraId="62DCEA57"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Protecting the property </w:t>
      </w:r>
      <w:proofErr w:type="gramStart"/>
      <w:r w:rsidRPr="006F60C5">
        <w:rPr>
          <w:rFonts w:ascii="Calibri Light" w:hAnsi="Calibri Light" w:cs="Calibri Light"/>
          <w:sz w:val="36"/>
          <w:szCs w:val="36"/>
        </w:rPr>
        <w:t>values</w:t>
      </w:r>
      <w:proofErr w:type="gramEnd"/>
      <w:r w:rsidRPr="006F60C5">
        <w:rPr>
          <w:rFonts w:ascii="Calibri Light" w:hAnsi="Calibri Light" w:cs="Calibri Light"/>
          <w:sz w:val="36"/>
          <w:szCs w:val="36"/>
        </w:rPr>
        <w:t xml:space="preserve"> of our investment. </w:t>
      </w:r>
    </w:p>
    <w:p w14:paraId="1E861D60"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Ensuring the safety of our residents.</w:t>
      </w:r>
    </w:p>
    <w:p w14:paraId="041733BB" w14:textId="1A21A7BF" w:rsidR="002F024D"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If you have any questions with respect to the role of the Architectural Review Committee or any changes you would like to </w:t>
      </w:r>
      <w:proofErr w:type="gramStart"/>
      <w:r w:rsidRPr="006F60C5">
        <w:rPr>
          <w:rFonts w:ascii="Calibri Light" w:hAnsi="Calibri Light" w:cs="Calibri Light"/>
          <w:sz w:val="36"/>
          <w:szCs w:val="36"/>
        </w:rPr>
        <w:t>complete</w:t>
      </w:r>
      <w:proofErr w:type="gramEnd"/>
      <w:r w:rsidRPr="006F60C5">
        <w:rPr>
          <w:rFonts w:ascii="Calibri Light" w:hAnsi="Calibri Light" w:cs="Calibri Light"/>
          <w:sz w:val="36"/>
          <w:szCs w:val="36"/>
        </w:rPr>
        <w:t xml:space="preserve">, please contact any member. </w:t>
      </w:r>
    </w:p>
    <w:p w14:paraId="656AC97B"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 xml:space="preserve"> </w:t>
      </w:r>
      <w:proofErr w:type="gramStart"/>
      <w:r w:rsidRPr="006F60C5">
        <w:rPr>
          <w:rFonts w:ascii="Calibri Light" w:hAnsi="Calibri Light" w:cs="Calibri Light"/>
          <w:sz w:val="36"/>
          <w:szCs w:val="36"/>
        </w:rPr>
        <w:t>Chair Person</w:t>
      </w:r>
      <w:proofErr w:type="gramEnd"/>
    </w:p>
    <w:p w14:paraId="49FA6043"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Carol Pfeifer</w:t>
      </w:r>
    </w:p>
    <w:p w14:paraId="2A1C7877" w14:textId="77777777" w:rsidR="006C3C0C" w:rsidRPr="006F60C5" w:rsidRDefault="002F024D" w:rsidP="006C3C0C">
      <w:pPr>
        <w:rPr>
          <w:rFonts w:ascii="Calibri Light" w:hAnsi="Calibri Light" w:cs="Calibri Light"/>
          <w:sz w:val="36"/>
          <w:szCs w:val="36"/>
        </w:rPr>
      </w:pPr>
      <w:r w:rsidRPr="006F60C5">
        <w:rPr>
          <w:rFonts w:ascii="Calibri Light" w:hAnsi="Calibri Light" w:cs="Calibri Light"/>
          <w:sz w:val="36"/>
          <w:szCs w:val="36"/>
        </w:rPr>
        <w:t>260-729</w:t>
      </w:r>
      <w:r w:rsidR="006C3C0C" w:rsidRPr="006F60C5">
        <w:rPr>
          <w:rFonts w:ascii="Calibri Light" w:hAnsi="Calibri Light" w:cs="Calibri Light"/>
          <w:sz w:val="36"/>
          <w:szCs w:val="36"/>
        </w:rPr>
        <w:t>-</w:t>
      </w:r>
      <w:r w:rsidRPr="006F60C5">
        <w:rPr>
          <w:rFonts w:ascii="Calibri Light" w:hAnsi="Calibri Light" w:cs="Calibri Light"/>
          <w:sz w:val="36"/>
          <w:szCs w:val="36"/>
        </w:rPr>
        <w:t>697</w:t>
      </w:r>
    </w:p>
    <w:p w14:paraId="095510CC" w14:textId="4E773D2D" w:rsidR="00C716FA" w:rsidRPr="006F60C5" w:rsidRDefault="006C3C0C" w:rsidP="006C3C0C">
      <w:pPr>
        <w:rPr>
          <w:rFonts w:ascii="Calibri Light" w:hAnsi="Calibri Light" w:cs="Calibri Light"/>
          <w:sz w:val="36"/>
          <w:szCs w:val="36"/>
        </w:rPr>
      </w:pPr>
      <w:r w:rsidRPr="006F60C5">
        <w:rPr>
          <w:rFonts w:ascii="Calibri Light" w:hAnsi="Calibri Light" w:cs="Calibri Light"/>
          <w:sz w:val="36"/>
          <w:szCs w:val="36"/>
        </w:rPr>
        <w:t>C</w:t>
      </w:r>
      <w:r w:rsidR="002F024D" w:rsidRPr="006F60C5">
        <w:rPr>
          <w:rFonts w:ascii="Calibri Light" w:hAnsi="Calibri Light" w:cs="Calibri Light"/>
          <w:sz w:val="36"/>
          <w:szCs w:val="36"/>
        </w:rPr>
        <w:t>pfeifer</w:t>
      </w:r>
      <w:r w:rsidRPr="006F60C5">
        <w:rPr>
          <w:rFonts w:ascii="Calibri Light" w:hAnsi="Calibri Light" w:cs="Calibri Light"/>
          <w:sz w:val="36"/>
          <w:szCs w:val="36"/>
        </w:rPr>
        <w:t>6719</w:t>
      </w:r>
      <w:r w:rsidR="002F024D" w:rsidRPr="006F60C5">
        <w:rPr>
          <w:rFonts w:ascii="Calibri Light" w:hAnsi="Calibri Light" w:cs="Calibri Light"/>
          <w:sz w:val="36"/>
          <w:szCs w:val="36"/>
        </w:rPr>
        <w:t>@</w:t>
      </w:r>
      <w:r w:rsidRPr="006F60C5">
        <w:rPr>
          <w:rFonts w:ascii="Calibri Light" w:hAnsi="Calibri Light" w:cs="Calibri Light"/>
          <w:sz w:val="36"/>
          <w:szCs w:val="36"/>
        </w:rPr>
        <w:t>gmail</w:t>
      </w:r>
      <w:r w:rsidR="002F024D" w:rsidRPr="006F60C5">
        <w:rPr>
          <w:rFonts w:ascii="Calibri Light" w:hAnsi="Calibri Light" w:cs="Calibri Light"/>
          <w:sz w:val="36"/>
          <w:szCs w:val="36"/>
        </w:rPr>
        <w:t>.com</w:t>
      </w:r>
    </w:p>
    <w:sectPr w:rsidR="00C716FA" w:rsidRPr="006F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D"/>
    <w:rsid w:val="002F024D"/>
    <w:rsid w:val="006C3C0C"/>
    <w:rsid w:val="006F60C5"/>
    <w:rsid w:val="00C7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76A"/>
  <w15:chartTrackingRefBased/>
  <w15:docId w15:val="{C70AEF7B-76AF-4721-9386-1AE1CF53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Carol Pfeifer</cp:lastModifiedBy>
  <cp:revision>3</cp:revision>
  <dcterms:created xsi:type="dcterms:W3CDTF">2023-09-09T19:31:00Z</dcterms:created>
  <dcterms:modified xsi:type="dcterms:W3CDTF">2023-09-09T19:31:00Z</dcterms:modified>
</cp:coreProperties>
</file>